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阿城区料甸街道办事处2022年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料甸街道办事处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料甸街道办事处行政办公室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阿城区料甸街道办事处烈火大街1号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；邮编：150300；联系电话：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0451-53859523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2022年，料甸街道办事处严格按照《条例》相关要求，不断扩大公开范围，细化公开内容，规范依申请公开办理工作，畅通受理渠道，拓宽公开形式，完善工作机制，实现受理程序清晰、答复及时标准、归档完整有序，依法依规满足人民群众的信息需求。坚持"以公开为常态、不公开为例外"，围绕"主动公开提质效、依申请公开促规范、基础保障强支撑、制度创新出经验"的思路，全面提升政务公开质量和实效，力促让公开成为自觉，让透明成为常态，切实增强群众满意度和获得感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7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both"/>
              <w:rPr>
                <w:rFonts w:hint="eastAsia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eastAsia="zh-CN"/>
              </w:rPr>
            </w:pPr>
            <w:r>
              <w:rPr>
                <w:rFonts w:hint="eastAsia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7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7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  <w:r>
        <w:rPr>
          <w:rFonts w:hint="eastAsia" w:ascii="仿宋_GB2312" w:hAnsi="仿宋_GB2312" w:eastAsia="仿宋_GB2312" w:cs="仿宋_GB2312"/>
          <w:color w:val="3D3D3D"/>
          <w:kern w:val="21"/>
          <w:sz w:val="32"/>
          <w:szCs w:val="32"/>
        </w:rPr>
        <w:t>一是</w:t>
      </w:r>
      <w:r>
        <w:rPr>
          <w:rFonts w:hint="eastAsia" w:ascii="仿宋_GB2312" w:hAnsi="仿宋_GB2312" w:cs="仿宋_GB2312"/>
          <w:color w:val="3D3D3D"/>
          <w:kern w:val="21"/>
          <w:sz w:val="32"/>
          <w:szCs w:val="32"/>
          <w:lang w:eastAsia="zh-CN"/>
        </w:rPr>
        <w:t>政府信息公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开存在不到位现象。个别科室对政府信息公开工作重要性认识程度不够，不能及时报送、更新信息，影响信息发布查询。二</w:t>
      </w:r>
      <w:r>
        <w:rPr>
          <w:rFonts w:hint="eastAsia" w:ascii="仿宋_GB2312" w:hAnsi="仿宋_GB2312" w:eastAsia="仿宋_GB2312" w:cs="仿宋_GB2312"/>
          <w:color w:val="3D3D3D"/>
          <w:kern w:val="21"/>
          <w:sz w:val="32"/>
          <w:szCs w:val="32"/>
        </w:rPr>
        <w:t>是</w:t>
      </w:r>
      <w:r>
        <w:rPr>
          <w:rFonts w:hint="eastAsia" w:ascii="仿宋_GB2312" w:hAnsi="仿宋_GB2312" w:cs="仿宋_GB2312"/>
          <w:color w:val="3D3D3D"/>
          <w:kern w:val="21"/>
          <w:sz w:val="32"/>
          <w:szCs w:val="32"/>
          <w:lang w:eastAsia="zh-CN"/>
        </w:rPr>
        <w:t>制度建设水平有待提高</w:t>
      </w:r>
      <w:r>
        <w:rPr>
          <w:rFonts w:hint="eastAsia" w:ascii="仿宋_GB2312" w:hAnsi="仿宋_GB2312" w:eastAsia="仿宋_GB2312" w:cs="仿宋_GB2312"/>
          <w:color w:val="3D3D3D"/>
          <w:kern w:val="21"/>
          <w:sz w:val="32"/>
          <w:szCs w:val="32"/>
        </w:rPr>
        <w:t>。</w:t>
      </w:r>
    </w:p>
    <w:p>
      <w:pPr>
        <w:widowControl/>
        <w:jc w:val="left"/>
        <w:rPr>
          <w:rFonts w:hint="eastAsia" w:ascii="仿宋_GB2312" w:hAnsi="仿宋_GB2312" w:eastAsia="仿宋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加大政府信息公开力度，坚持公开为常态、不公开为例外的原则，不断拓宽公开的领域和范围，及时、准确、全面、具体地公开政府信息，增强政府公信力。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健全政府信息公开属性确定、社会评议、工作考核、责任追究等制度，完善依申请公开办理流程，做好各重点领域政府信息主动公开，加强新媒体等信息公开平台建设，努力提高我街信息公开工作业务水平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依据《政府信息公开信息处理费管理办法》，202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年发出收费通知0件，实际收取金额0元。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-webkit-standard">
    <w:altName w:val="方正准圆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准圆简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02D00980"/>
    <w:rsid w:val="131318EF"/>
    <w:rsid w:val="1C1A2DA2"/>
    <w:rsid w:val="41DC51E9"/>
    <w:rsid w:val="48984D55"/>
    <w:rsid w:val="5540037D"/>
    <w:rsid w:val="570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1878</Words>
  <Characters>1962</Characters>
  <Lines>0</Lines>
  <Paragraphs>0</Paragraphs>
  <TotalTime>3</TotalTime>
  <ScaleCrop>false</ScaleCrop>
  <LinksUpToDate>false</LinksUpToDate>
  <CharactersWithSpaces>2012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dcterms:modified xsi:type="dcterms:W3CDTF">2023-01-28T07:45:53Z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862ED5586A6449BBAFDD4BB81B7A28F4</vt:lpwstr>
  </property>
</Properties>
</file>