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lang w:eastAsia="zh-CN"/>
        </w:rPr>
        <w:t>阿城区</w:t>
      </w:r>
      <w:r>
        <w:rPr>
          <w:rFonts w:hint="eastAsia" w:ascii="方正小标宋简体" w:hAnsi="方正小标宋简体" w:eastAsia="方正小标宋简体" w:cs="方正小标宋简体"/>
        </w:rPr>
        <w:t>生态环境领域基层政务公开标准目录</w:t>
      </w: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46" w:lineRule="auto"/>
              <w:ind w:left="223" w:right="2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行政许可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3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建设项目环境影响评价文件审批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45"/>
              </w:tabs>
              <w:spacing w:before="0" w:after="0" w:line="146" w:lineRule="auto"/>
              <w:ind w:left="33" w:right="12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受理环节： 受理情况公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示、报告书（表）全本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45"/>
              </w:tabs>
              <w:spacing w:before="2" w:after="0" w:line="146" w:lineRule="auto"/>
              <w:ind w:left="33" w:right="12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拟决定环节：拟审查环评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文件基本情况公示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45"/>
              </w:tabs>
              <w:spacing w:before="0" w:after="0" w:line="326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决定环节：环评批复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《中华人民共和国环境影响评价法》《中华人民共和国海洋环境保护法》《中华人民共和国放射性污染防治法》《中华人民共和国政府信息公开条例》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自该信息形成或者变更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之 日起 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 xml:space="preserve">20 </w:t>
            </w: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个工作日内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6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footerReference r:id="rId3" w:type="default"/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68" w:right="33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18"/>
                <w:szCs w:val="18"/>
              </w:rPr>
              <w:t>防治污染设</w:t>
            </w:r>
            <w:r>
              <w:rPr>
                <w:rFonts w:hint="eastAsia" w:ascii="仿宋_GB2312" w:hAnsi="仿宋_GB2312" w:eastAsia="仿宋_GB2312" w:cs="仿宋_GB2312"/>
                <w:spacing w:val="-17"/>
                <w:sz w:val="18"/>
                <w:szCs w:val="18"/>
              </w:rPr>
              <w:t>施拆除或闲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置审批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5"/>
              </w:tabs>
              <w:spacing w:before="0" w:after="0" w:line="146" w:lineRule="auto"/>
              <w:ind w:left="33" w:right="-58" w:firstLine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企业或单位关闭、闲置、</w:t>
            </w:r>
            <w:r>
              <w:rPr>
                <w:rFonts w:hint="eastAsia" w:ascii="仿宋_GB2312" w:hAnsi="仿宋_GB2312" w:eastAsia="仿宋_GB2312" w:cs="仿宋_GB2312"/>
                <w:spacing w:val="12"/>
                <w:sz w:val="18"/>
                <w:szCs w:val="18"/>
              </w:rPr>
              <w:t>拆除工业固体废物污染环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境防治设施、场所的核准结果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5"/>
              </w:tabs>
              <w:spacing w:before="4" w:after="0" w:line="146" w:lineRule="auto"/>
              <w:ind w:left="33" w:right="10" w:firstLine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企业或单位拆除、闲置环</w:t>
            </w: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境噪声污染防治设施的审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批结果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5"/>
              </w:tabs>
              <w:spacing w:before="1" w:after="0" w:line="146" w:lineRule="auto"/>
              <w:ind w:left="33" w:right="10" w:firstLine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w w:val="95"/>
                <w:sz w:val="18"/>
                <w:szCs w:val="18"/>
              </w:rPr>
              <w:t>企业或单位拆除闲置海</w:t>
            </w: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洋工程环境保护设施的审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批结果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固体废物污染环境防治法》《中华人民共和国环境噪声污染防治法》《中华人民共和国海洋环境保护法》《中华人民共和国政府信息公开条例》《关于全面推进政务公开工作的意见》（中办发〔2016〕8 号）、《开展基层政务公开标准化规范化试点工作方案》（国办发〔2017〕42 号）</w:t>
            </w:r>
          </w:p>
          <w:p>
            <w:pPr>
              <w:pStyle w:val="8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5" w:lineRule="exact"/>
              <w:ind w:left="3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44"/>
              </w:tabs>
              <w:spacing w:before="1" w:after="0" w:line="359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46" w:lineRule="auto"/>
              <w:ind w:left="263" w:right="22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18"/>
                <w:szCs w:val="18"/>
              </w:rPr>
              <w:t>危险废物经营许可证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45"/>
              </w:tabs>
              <w:spacing w:before="0" w:after="0" w:line="359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受理环节：受理通知书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45"/>
              </w:tabs>
              <w:spacing w:before="35" w:after="0" w:line="146" w:lineRule="auto"/>
              <w:ind w:left="33" w:right="12" w:firstLine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拟决定环节：向有关部门</w:t>
            </w: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>和专家征求意见、决定前公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示等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45"/>
              </w:tabs>
              <w:spacing w:before="2" w:after="0" w:line="146" w:lineRule="auto"/>
              <w:ind w:left="33" w:right="12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>决定环节：危险废物经营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许可证信息公示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45"/>
              </w:tabs>
              <w:spacing w:before="0" w:after="0" w:line="326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送达环节：送达单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《中华人民共和国固体废物污染环境防治法》《中华人民共和国政府信息公开条例》《危险废物经营许可证管理办法》《国务院关于取消和下放一批行政审批项目的决定》（国发〔2013〕44 号）、《关于做好下放危险废物经营许可审批工作的通知》（环办函〔2014〕551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44"/>
              </w:tabs>
              <w:spacing w:before="0" w:after="0" w:line="274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97" w:right="7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6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69" w:right="2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</w:rPr>
              <w:t>行政处罚行政强制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和行政</w:t>
            </w:r>
            <w:r>
              <w:rPr>
                <w:rFonts w:hint="eastAsia" w:ascii="仿宋_GB2312" w:hAnsi="仿宋_GB2312" w:eastAsia="仿宋_GB2312" w:cs="仿宋_GB2312"/>
                <w:spacing w:val="-14"/>
                <w:sz w:val="18"/>
                <w:szCs w:val="18"/>
              </w:rPr>
              <w:t>命令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46" w:lineRule="auto"/>
              <w:ind w:left="345" w:right="117" w:hanging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行政处罚流程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45"/>
              </w:tabs>
              <w:spacing w:before="0" w:after="0" w:line="358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行政处罚事先告知书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45"/>
              </w:tabs>
              <w:spacing w:before="0" w:after="0" w:line="271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行政处罚听证通知书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45"/>
              </w:tabs>
              <w:spacing w:before="0" w:after="0" w:line="272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处罚执行情况：同意分期</w:t>
            </w:r>
          </w:p>
          <w:p>
            <w:pPr>
              <w:pStyle w:val="8"/>
              <w:spacing w:before="35" w:line="146" w:lineRule="auto"/>
              <w:ind w:left="33" w:right="-58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（延期）缴纳罚款通知书、督促履行义务催告书、强制执行申请书等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收 到 申请 之 日 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18"/>
                <w:sz w:val="18"/>
                <w:szCs w:val="18"/>
              </w:rPr>
              <w:t xml:space="preserve"> 个工作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□政府公报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□政务服务中心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>
            <w:pPr>
              <w:pStyle w:val="8"/>
              <w:spacing w:line="274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44"/>
              </w:tabs>
              <w:spacing w:before="0" w:after="0" w:line="239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2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</w:tr>
    </w:tbl>
    <w:p>
      <w:pPr>
        <w:spacing w:after="0"/>
        <w:jc w:val="center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45" w:right="117" w:hanging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行政处罚决定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3" w:right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行政处罚决定书（全文公开）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97" w:right="7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0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45" w:right="117" w:hanging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行政强制流程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45"/>
              </w:tabs>
              <w:spacing w:before="0" w:after="0" w:line="358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查封、扣押清单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71" w:lineRule="exact"/>
              <w:ind w:left="237" w:right="0" w:hanging="205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5"/>
                <w:sz w:val="18"/>
                <w:szCs w:val="18"/>
              </w:rPr>
              <w:t>查封（</w:t>
            </w:r>
            <w:r>
              <w:rPr>
                <w:rFonts w:hint="eastAsia" w:ascii="仿宋_GB2312" w:hAnsi="仿宋_GB2312" w:eastAsia="仿宋_GB2312" w:cs="仿宋_GB2312"/>
                <w:spacing w:val="-19"/>
                <w:w w:val="95"/>
                <w:sz w:val="18"/>
                <w:szCs w:val="18"/>
              </w:rPr>
              <w:t>扣押</w:t>
            </w:r>
            <w:r>
              <w:rPr>
                <w:rFonts w:hint="eastAsia" w:ascii="仿宋_GB2312" w:hAnsi="仿宋_GB2312" w:eastAsia="仿宋_GB2312" w:cs="仿宋_GB2312"/>
                <w:spacing w:val="-20"/>
                <w:w w:val="95"/>
                <w:sz w:val="18"/>
                <w:szCs w:val="1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6"/>
                <w:w w:val="95"/>
                <w:sz w:val="18"/>
                <w:szCs w:val="18"/>
              </w:rPr>
              <w:t>延期通知书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45"/>
              </w:tabs>
              <w:spacing w:before="0" w:after="0" w:line="358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5"/>
                <w:sz w:val="18"/>
                <w:szCs w:val="18"/>
              </w:rPr>
              <w:t>解除查封</w:t>
            </w:r>
            <w:r>
              <w:rPr>
                <w:rFonts w:hint="eastAsia" w:ascii="仿宋_GB2312" w:hAnsi="仿宋_GB2312" w:eastAsia="仿宋_GB2312" w:cs="仿宋_GB2312"/>
                <w:spacing w:val="-17"/>
                <w:w w:val="95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0"/>
                <w:w w:val="95"/>
                <w:sz w:val="18"/>
                <w:szCs w:val="18"/>
              </w:rPr>
              <w:t>扣押）</w:t>
            </w:r>
            <w:r>
              <w:rPr>
                <w:rFonts w:hint="eastAsia" w:ascii="仿宋_GB2312" w:hAnsi="仿宋_GB2312" w:eastAsia="仿宋_GB2312" w:cs="仿宋_GB2312"/>
                <w:spacing w:val="-14"/>
                <w:w w:val="95"/>
                <w:sz w:val="18"/>
                <w:szCs w:val="18"/>
              </w:rPr>
              <w:t>决定书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收 到 申请 之 日 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18"/>
                <w:sz w:val="18"/>
                <w:szCs w:val="18"/>
              </w:rPr>
              <w:t xml:space="preserve"> 个工作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□政府公报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□政务服务中心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4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44"/>
              </w:tabs>
              <w:spacing w:before="0" w:after="0" w:line="241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8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</w:tr>
    </w:tbl>
    <w:p>
      <w:pPr>
        <w:spacing w:after="0"/>
        <w:jc w:val="center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46" w:lineRule="auto"/>
              <w:ind w:left="345" w:right="117" w:hanging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行政强制决定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46" w:lineRule="auto"/>
              <w:ind w:left="33" w:right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查封、扣押决定书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全文公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开）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44"/>
              </w:tabs>
              <w:spacing w:before="0" w:after="0" w:line="274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2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12" w:right="9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行政命令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责令改正违法行为决定书</w:t>
            </w:r>
          </w:p>
          <w:p>
            <w:pPr>
              <w:pStyle w:val="8"/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（全文公开）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2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223" w:right="2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行政管理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12" w:right="9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行政奖励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45"/>
              </w:tabs>
              <w:spacing w:before="0" w:after="0" w:line="358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奖励办法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45"/>
              </w:tabs>
              <w:spacing w:before="0" w:after="0" w:line="271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奖励公告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45"/>
              </w:tabs>
              <w:spacing w:before="0" w:after="0" w:line="358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奖励决定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footerReference r:id="rId4" w:type="default"/>
          <w:pgSz w:w="16840" w:h="11910" w:orient="landscape"/>
          <w:pgMar w:top="1100" w:right="1440" w:bottom="1560" w:left="1460" w:header="0" w:footer="1374" w:gutter="0"/>
          <w:pgNumType w:start="1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2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2" w:right="9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行政确认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245"/>
              </w:tabs>
              <w:spacing w:before="0" w:after="0" w:line="146" w:lineRule="auto"/>
              <w:ind w:left="33" w:right="-58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运行环节：受理、确认、送达、事后监管</w:t>
            </w: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245"/>
              </w:tabs>
              <w:spacing w:before="0" w:after="0" w:line="326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《中华人民共和国政府信息公开条例》《关于全面推进政务公开工作的意见》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（中办发〔2016〕8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自 该 信 息形 成 或 者变 更 之 日起 20 个工作日内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44"/>
              </w:tabs>
              <w:spacing w:before="0" w:after="0" w:line="359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239" w:right="117" w:hanging="10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行政裁决和行政调解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18"/>
              </w:numPr>
              <w:tabs>
                <w:tab w:val="left" w:pos="245"/>
              </w:tabs>
              <w:spacing w:before="0" w:after="0" w:line="146" w:lineRule="auto"/>
              <w:ind w:left="33" w:right="-58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运行环节：受理、审理、裁决或调解、执行</w:t>
            </w:r>
          </w:p>
          <w:p>
            <w:pPr>
              <w:pStyle w:val="8"/>
              <w:numPr>
                <w:ilvl w:val="0"/>
                <w:numId w:val="18"/>
              </w:numPr>
              <w:tabs>
                <w:tab w:val="left" w:pos="245"/>
              </w:tabs>
              <w:spacing w:before="0" w:after="0" w:line="323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环境保护法》《中华人民共和国水污染防治法》《中华人民共和国海洋环境保护法》《中华人民共和国噪声污染防治法》《中华人民共和国土壤污染防治法》《中华人民共和国固体废物污染环境防治法》《中华人民共和国政府信息公开条例》《关于全面推进政务公开工作的意见》（中办发〔2016〕8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2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12" w:right="9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行政给付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20"/>
              </w:numPr>
              <w:tabs>
                <w:tab w:val="left" w:pos="245"/>
              </w:tabs>
              <w:spacing w:before="0" w:after="0" w:line="146" w:lineRule="auto"/>
              <w:ind w:left="33" w:right="-58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运行环节：受理、审查、决定、给付、事后监管</w:t>
            </w:r>
          </w:p>
          <w:p>
            <w:pPr>
              <w:pStyle w:val="8"/>
              <w:numPr>
                <w:ilvl w:val="0"/>
                <w:numId w:val="20"/>
              </w:numPr>
              <w:tabs>
                <w:tab w:val="left" w:pos="245"/>
              </w:tabs>
              <w:spacing w:before="0" w:after="0" w:line="323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《中华人民共和国政府信息公开条例》《关于全面推进政务公开工作的意见》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（中办发〔2016〕8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2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0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12" w:right="9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行政检查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245"/>
              </w:tabs>
              <w:spacing w:before="0" w:after="0" w:line="146" w:lineRule="auto"/>
              <w:ind w:left="33" w:right="1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运行环节：制定方案、实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施检查、事后监管</w:t>
            </w: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245"/>
              </w:tabs>
              <w:spacing w:before="0" w:after="0" w:line="323" w:lineRule="exact"/>
              <w:ind w:left="244" w:right="0" w:hanging="212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《中华人民共和国政府信息公开条例》《关于全面推进政务公开工作的意见》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（中办发〔2016〕8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23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23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4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23"/>
              </w:numPr>
              <w:tabs>
                <w:tab w:val="left" w:pos="244"/>
              </w:tabs>
              <w:spacing w:before="0" w:after="0" w:line="271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23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4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40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20" w:right="9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其他行政职责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3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重大建设项目环境管理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24"/>
              </w:numPr>
              <w:tabs>
                <w:tab w:val="left" w:pos="245"/>
              </w:tabs>
              <w:spacing w:before="1" w:after="0" w:line="146" w:lineRule="auto"/>
              <w:ind w:left="33" w:right="12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18"/>
                <w:szCs w:val="18"/>
              </w:rPr>
              <w:t>重大建设项目生态环境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行政许可情况</w:t>
            </w:r>
          </w:p>
          <w:p>
            <w:pPr>
              <w:pStyle w:val="8"/>
              <w:numPr>
                <w:ilvl w:val="0"/>
                <w:numId w:val="24"/>
              </w:numPr>
              <w:tabs>
                <w:tab w:val="left" w:pos="245"/>
              </w:tabs>
              <w:spacing w:before="0" w:after="0" w:line="146" w:lineRule="auto"/>
              <w:ind w:left="33" w:right="12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18"/>
                <w:szCs w:val="18"/>
              </w:rPr>
              <w:t>重大建设项目落实生态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环境要求情况</w:t>
            </w:r>
          </w:p>
          <w:p>
            <w:pPr>
              <w:pStyle w:val="8"/>
              <w:numPr>
                <w:ilvl w:val="0"/>
                <w:numId w:val="24"/>
              </w:numPr>
              <w:tabs>
                <w:tab w:val="left" w:pos="245"/>
              </w:tabs>
              <w:spacing w:before="3" w:after="0" w:line="146" w:lineRule="auto"/>
              <w:ind w:left="33" w:right="12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18"/>
                <w:szCs w:val="18"/>
              </w:rPr>
              <w:t>重大建设项目生态环境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监督管理情况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《中华人民共和国政府信息公开条例》《关于全面推进政务公开工作的意见》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（中办发〔2016〕8 号）、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《开展基层政务公开标准化规范化试点工作方案》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（国办发〔2017〕42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25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25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25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25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1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3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生态环境保护督察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按要求公开生态环境保护督察进驻时限，受理投诉、举报途径，督察反馈问题， 受理投诉、举报查处情况， 反馈问题整改情况。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《中华人民共和国政府信息公开条例》《关于全面推进政务公开工作的意见》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（中办发〔2016〕8 号）、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《开展基层政务公开标准化规范化试点工作方案》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（国办发〔2017〕42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26"/>
              </w:numPr>
              <w:tabs>
                <w:tab w:val="left" w:pos="244"/>
              </w:tabs>
              <w:spacing w:before="0" w:after="0" w:line="359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26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26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26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2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6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12" w:right="9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生态建设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27"/>
              </w:numPr>
              <w:tabs>
                <w:tab w:val="left" w:pos="245"/>
              </w:tabs>
              <w:spacing w:before="1" w:after="0" w:line="146" w:lineRule="auto"/>
              <w:ind w:left="33" w:right="1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生态乡镇、生态村、生态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示范户创建情况</w:t>
            </w:r>
          </w:p>
          <w:p>
            <w:pPr>
              <w:pStyle w:val="8"/>
              <w:numPr>
                <w:ilvl w:val="0"/>
                <w:numId w:val="27"/>
              </w:numPr>
              <w:tabs>
                <w:tab w:val="left" w:pos="238"/>
              </w:tabs>
              <w:spacing w:before="0" w:after="0" w:line="146" w:lineRule="auto"/>
              <w:ind w:left="33" w:right="-15" w:firstLine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w w:val="105"/>
                <w:sz w:val="18"/>
                <w:szCs w:val="18"/>
              </w:rPr>
              <w:t>生态文明建设示范区</w:t>
            </w:r>
            <w:r>
              <w:rPr>
                <w:rFonts w:hint="eastAsia" w:ascii="仿宋_GB2312" w:hAnsi="仿宋_GB2312" w:eastAsia="仿宋_GB2312" w:cs="仿宋_GB2312"/>
                <w:spacing w:val="-32"/>
                <w:w w:val="105"/>
                <w:sz w:val="18"/>
                <w:szCs w:val="18"/>
              </w:rPr>
              <w:t xml:space="preserve">和 </w:t>
            </w:r>
            <w:r>
              <w:rPr>
                <w:rFonts w:hint="eastAsia" w:ascii="仿宋_GB2312" w:hAnsi="仿宋_GB2312" w:eastAsia="仿宋_GB2312" w:cs="仿宋_GB2312"/>
                <w:spacing w:val="-20"/>
                <w:w w:val="155"/>
                <w:sz w:val="18"/>
                <w:szCs w:val="18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-20"/>
                <w:w w:val="105"/>
                <w:sz w:val="18"/>
                <w:szCs w:val="18"/>
              </w:rPr>
              <w:t>绿水青山就是金山银山</w:t>
            </w:r>
            <w:r>
              <w:rPr>
                <w:rFonts w:hint="eastAsia" w:ascii="仿宋_GB2312" w:hAnsi="仿宋_GB2312" w:eastAsia="仿宋_GB2312" w:cs="仿宋_GB2312"/>
                <w:spacing w:val="-37"/>
                <w:w w:val="155"/>
                <w:sz w:val="18"/>
                <w:szCs w:val="18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-18"/>
                <w:w w:val="105"/>
                <w:sz w:val="18"/>
                <w:szCs w:val="18"/>
              </w:rPr>
              <w:t>实践创新基地创建情况</w:t>
            </w:r>
          </w:p>
          <w:p>
            <w:pPr>
              <w:pStyle w:val="8"/>
              <w:numPr>
                <w:ilvl w:val="0"/>
                <w:numId w:val="27"/>
              </w:numPr>
              <w:tabs>
                <w:tab w:val="left" w:pos="238"/>
              </w:tabs>
              <w:spacing w:before="0" w:after="0" w:line="241" w:lineRule="exact"/>
              <w:ind w:left="237" w:right="0" w:hanging="205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农村环境综合整治情况</w:t>
            </w:r>
          </w:p>
          <w:p>
            <w:pPr>
              <w:pStyle w:val="8"/>
              <w:numPr>
                <w:ilvl w:val="0"/>
                <w:numId w:val="27"/>
              </w:numPr>
              <w:tabs>
                <w:tab w:val="left" w:pos="245"/>
              </w:tabs>
              <w:spacing w:before="33" w:after="0" w:line="146" w:lineRule="auto"/>
              <w:ind w:left="33" w:right="12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18"/>
                <w:szCs w:val="18"/>
              </w:rPr>
              <w:t>各类自然保护地生态环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境监管执法信息</w:t>
            </w:r>
          </w:p>
          <w:p>
            <w:pPr>
              <w:pStyle w:val="8"/>
              <w:numPr>
                <w:ilvl w:val="0"/>
                <w:numId w:val="27"/>
              </w:numPr>
              <w:tabs>
                <w:tab w:val="left" w:pos="245"/>
              </w:tabs>
              <w:spacing w:before="2" w:after="0" w:line="146" w:lineRule="auto"/>
              <w:ind w:left="33" w:right="12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>生物多样性保护、生物物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种资源保护相关信息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《中华人民共和国政府信息公开条例》《关于全面推进政务公开工作的意见》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（中办发〔2016〕8 号）、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《开展基层政务公开标准化规范化试点工作方案》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（国办发〔2017〕42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28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28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28"/>
              </w:numPr>
              <w:tabs>
                <w:tab w:val="left" w:pos="244"/>
              </w:tabs>
              <w:spacing w:before="0" w:after="0" w:line="271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28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4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3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46" w:lineRule="auto"/>
              <w:ind w:left="33" w:right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《中华人民共和国环境保护法》《中华人民共和国突发事件应对法》《中华人民共和国政府信息公开条例》《企业事业单位突发环境事件应急预案备案管理办法（试行）》（环发〔2015〕4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29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29"/>
              </w:numPr>
              <w:tabs>
                <w:tab w:val="left" w:pos="244"/>
              </w:tabs>
              <w:spacing w:before="0" w:after="0" w:line="274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29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29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20" w:right="9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3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生态环境保护政策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与业务 咨询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3" w:right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《中华人民共和国环境保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护法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》《中华人民共和国政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30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30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30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30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3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生态环境主题活动组织情况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31"/>
              </w:numPr>
              <w:tabs>
                <w:tab w:val="left" w:pos="245"/>
              </w:tabs>
              <w:spacing w:before="0" w:after="0" w:line="146" w:lineRule="auto"/>
              <w:ind w:left="33" w:right="-58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环保公众开放活动通知、活动开展情况</w:t>
            </w:r>
          </w:p>
          <w:p>
            <w:pPr>
              <w:pStyle w:val="8"/>
              <w:numPr>
                <w:ilvl w:val="0"/>
                <w:numId w:val="31"/>
              </w:numPr>
              <w:tabs>
                <w:tab w:val="left" w:pos="245"/>
              </w:tabs>
              <w:spacing w:before="2" w:after="0" w:line="146" w:lineRule="auto"/>
              <w:ind w:left="33" w:right="12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18"/>
                <w:szCs w:val="18"/>
              </w:rPr>
              <w:t>参观环境宣传教育基地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活动开展情况</w:t>
            </w:r>
          </w:p>
          <w:p>
            <w:pPr>
              <w:pStyle w:val="8"/>
              <w:numPr>
                <w:ilvl w:val="0"/>
                <w:numId w:val="31"/>
              </w:numPr>
              <w:tabs>
                <w:tab w:val="left" w:pos="245"/>
              </w:tabs>
              <w:spacing w:before="1" w:after="0" w:line="146" w:lineRule="auto"/>
              <w:ind w:left="33" w:right="12" w:firstLine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18"/>
                <w:szCs w:val="18"/>
              </w:rPr>
              <w:t>在公共场所开展环境保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护宣传教育活动通知、活动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开展情况</w:t>
            </w:r>
          </w:p>
          <w:p>
            <w:pPr>
              <w:pStyle w:val="8"/>
              <w:numPr>
                <w:ilvl w:val="0"/>
                <w:numId w:val="31"/>
              </w:numPr>
              <w:tabs>
                <w:tab w:val="left" w:pos="243"/>
              </w:tabs>
              <w:spacing w:before="4" w:after="0" w:line="146" w:lineRule="auto"/>
              <w:ind w:left="33" w:right="3" w:firstLine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5"/>
                <w:sz w:val="18"/>
                <w:szCs w:val="18"/>
              </w:rPr>
              <w:t>六五环境日、全国低碳日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等主题宣传活动通知、活动</w:t>
            </w: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开展情况</w:t>
            </w:r>
          </w:p>
          <w:p>
            <w:pPr>
              <w:pStyle w:val="8"/>
              <w:numPr>
                <w:ilvl w:val="0"/>
                <w:numId w:val="31"/>
              </w:numPr>
              <w:tabs>
                <w:tab w:val="left" w:pos="245"/>
              </w:tabs>
              <w:spacing w:before="1" w:after="0" w:line="146" w:lineRule="auto"/>
              <w:ind w:left="33" w:right="12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>开展生态、环保类教育培训活动通知、活动开展情况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《中华人民共和国环境保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护法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》《中华人民共和国政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32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32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32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32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6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46" w:lineRule="auto"/>
              <w:ind w:left="133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生态环境污染举报咨询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生态环境举报、咨询方式</w:t>
            </w:r>
          </w:p>
          <w:p>
            <w:pPr>
              <w:pStyle w:val="8"/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（电话、地址等）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《中华人民共和国环境保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护法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》《中华人民共和国政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府信息公开条例</w:t>
            </w:r>
            <w:r>
              <w:rPr>
                <w:rFonts w:hint="eastAsia" w:ascii="仿宋_GB2312" w:hAnsi="仿宋_GB2312" w:eastAsia="仿宋_GB2312" w:cs="仿宋_GB2312"/>
                <w:spacing w:val="-43"/>
                <w:sz w:val="18"/>
                <w:szCs w:val="18"/>
              </w:rPr>
              <w:t>》《环境信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访办法》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33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33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33"/>
              </w:numPr>
              <w:tabs>
                <w:tab w:val="left" w:pos="244"/>
              </w:tabs>
              <w:spacing w:before="0" w:after="0" w:line="271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33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4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239" w:right="117" w:hanging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污染源监督监测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3" w:right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重点排污单位监督性监测信息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《中华人民共和国政府信息公开条例》《国家重点监控企业污染源监督性监测及信息公开办法》（环发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〔2013〕81 号）、《国家生态环境监测方案》、每年印发的全国生态环境监测工作要点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34"/>
              </w:numPr>
              <w:tabs>
                <w:tab w:val="left" w:pos="244"/>
              </w:tabs>
              <w:spacing w:before="0" w:after="0" w:line="359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34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34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34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239" w:right="117" w:hanging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污染源信息发布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3" w:right="-58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重点排污单位基本情况、总量控制、污染防治等信息， 重点排污单位环境信息公开情况监管信息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《中华人民共和国环境保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护法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》《中华人民共和国政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35"/>
              </w:numPr>
              <w:tabs>
                <w:tab w:val="left" w:pos="244"/>
              </w:tabs>
              <w:spacing w:before="0" w:after="0" w:line="359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35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35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35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3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生态环境举报信访信息发布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3" w:right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公开重点生态环境举报、信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访案件及处理情况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《中华人民共和国环境保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护法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》《中华人民共和国政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36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36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36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36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46" w:lineRule="auto"/>
              <w:ind w:left="133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生态环境质量信息发布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水环境质量信息（地表水监测结果和集中式生活饮用水水源水质状况报告）；实时空气质量指数（AQI）和PM2.5 浓度；声环境功能区监测结果（包括声环境功能区类别、监测点位、执行标准、监测结果）；其他环境质量信息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《中华人民共和国环境保护法》《中华人民共和国政府信息公开条例》《国务院关于印发水污染防治行动计划的通知》（国发〔2015〕17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32" w:right="1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自 该 信 息形 成 或 者变 更 之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 xml:space="preserve"> 个工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37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37"/>
              </w:numPr>
              <w:tabs>
                <w:tab w:val="left" w:pos="244"/>
              </w:tabs>
              <w:spacing w:before="0" w:after="0" w:line="274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37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37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5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3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8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13684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56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公开内容</w:t>
            </w:r>
          </w:p>
          <w:p>
            <w:pPr>
              <w:pStyle w:val="8"/>
              <w:spacing w:line="329" w:lineRule="exact"/>
              <w:ind w:left="8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982" w:right="9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339" w:right="3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68" w:lineRule="auto"/>
              <w:ind w:left="136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77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377" w:lineRule="exact"/>
              <w:ind w:left="2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168" w:lineRule="auto"/>
              <w:ind w:left="120" w:right="10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全社</w:t>
            </w:r>
          </w:p>
          <w:p>
            <w:pPr>
              <w:pStyle w:val="8"/>
              <w:spacing w:line="238" w:lineRule="exact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77" w:righ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168" w:lineRule="auto"/>
              <w:ind w:left="121" w:right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46" w:lineRule="auto"/>
              <w:ind w:left="133" w:right="11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生态环境统计报告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146" w:lineRule="auto"/>
              <w:ind w:left="33" w:right="8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本行政机关的政府信息公</w:t>
            </w: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>开工作年度报告、环境统计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年度报告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《中华人民共和国政府信息公开条例》《关于全面推进政务公开工作的意见》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（中办发〔2016〕8 号）、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《开展基层政务公开标准化规范化试点工作方案》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（国办发〔2017〕42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自 该 信 息形 成 或 者变 更 之 日起 20 个工作日内; 政府 信 息 公开 工 作 年度 报 告 按照《政府信息 公 开 条例》要求的时限公开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146" w:lineRule="auto"/>
              <w:ind w:left="136" w:right="11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阿城区生态环境局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numPr>
                <w:ilvl w:val="0"/>
                <w:numId w:val="38"/>
              </w:numPr>
              <w:tabs>
                <w:tab w:val="left" w:pos="244"/>
              </w:tabs>
              <w:spacing w:before="0" w:after="0" w:line="358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</w:t>
            </w:r>
          </w:p>
          <w:p>
            <w:pPr>
              <w:pStyle w:val="8"/>
              <w:spacing w:line="271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□政府公报</w:t>
            </w:r>
          </w:p>
          <w:p>
            <w:pPr>
              <w:pStyle w:val="8"/>
              <w:numPr>
                <w:ilvl w:val="0"/>
                <w:numId w:val="38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</w:t>
            </w:r>
          </w:p>
          <w:p>
            <w:pPr>
              <w:pStyle w:val="8"/>
              <w:spacing w:line="274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□广播电视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5"/>
                <w:sz w:val="18"/>
                <w:szCs w:val="18"/>
              </w:rPr>
              <w:t>□纸质媒体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</w:t>
            </w:r>
          </w:p>
          <w:p>
            <w:pPr>
              <w:pStyle w:val="8"/>
              <w:numPr>
                <w:ilvl w:val="0"/>
                <w:numId w:val="38"/>
              </w:numPr>
              <w:tabs>
                <w:tab w:val="left" w:pos="244"/>
              </w:tabs>
              <w:spacing w:before="0" w:after="0" w:line="271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pStyle w:val="8"/>
              <w:numPr>
                <w:ilvl w:val="0"/>
                <w:numId w:val="38"/>
              </w:numPr>
              <w:tabs>
                <w:tab w:val="left" w:pos="244"/>
              </w:tabs>
              <w:spacing w:before="0" w:after="0" w:line="272" w:lineRule="exact"/>
              <w:ind w:left="243" w:right="0" w:hanging="211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便民服务站</w:t>
            </w:r>
          </w:p>
          <w:p>
            <w:pPr>
              <w:pStyle w:val="8"/>
              <w:spacing w:line="272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34" w:line="146" w:lineRule="auto"/>
              <w:ind w:left="33" w:right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 村公示栏</w:t>
            </w:r>
          </w:p>
          <w:p>
            <w:pPr>
              <w:pStyle w:val="8"/>
              <w:spacing w:line="240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>
            <w:pPr>
              <w:pStyle w:val="8"/>
              <w:tabs>
                <w:tab w:val="left" w:pos="1135"/>
              </w:tabs>
              <w:spacing w:line="359" w:lineRule="exact"/>
              <w:ind w:left="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0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2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9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pStyle w:val="2"/>
        <w:spacing w:before="13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59" w:line="170" w:lineRule="auto"/>
        <w:ind w:left="661" w:right="5925" w:hanging="420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注：1.选择“公开渠道和载体”栏目中的一种或者几种渠道、载体、公开政府信息。</w:t>
      </w:r>
      <w:r>
        <w:rPr>
          <w:rFonts w:hint="eastAsia" w:ascii="仿宋_GB2312" w:hAnsi="仿宋_GB2312" w:eastAsia="仿宋_GB2312" w:cs="仿宋_GB2312"/>
          <w:w w:val="105"/>
          <w:sz w:val="18"/>
          <w:szCs w:val="18"/>
        </w:rPr>
        <w:t>2.标注</w:t>
      </w:r>
      <w:r>
        <w:rPr>
          <w:rFonts w:hint="eastAsia" w:ascii="仿宋_GB2312" w:hAnsi="仿宋_GB2312" w:eastAsia="仿宋_GB2312" w:cs="仿宋_GB2312"/>
          <w:w w:val="145"/>
          <w:sz w:val="18"/>
          <w:szCs w:val="18"/>
        </w:rPr>
        <w:t>“■”</w:t>
      </w:r>
      <w:r>
        <w:rPr>
          <w:rFonts w:hint="eastAsia" w:ascii="仿宋_GB2312" w:hAnsi="仿宋_GB2312" w:eastAsia="仿宋_GB2312" w:cs="仿宋_GB2312"/>
          <w:w w:val="105"/>
          <w:sz w:val="18"/>
          <w:szCs w:val="18"/>
        </w:rPr>
        <w:t>的为推荐性渠道、载体。</w:t>
      </w:r>
    </w:p>
    <w:sectPr>
      <w:pgSz w:w="16840" w:h="11910" w:orient="landscape"/>
      <w:pgMar w:top="1100" w:right="1440" w:bottom="1560" w:left="1460" w:header="0" w:footer="137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392.7pt;margin-top:511.6pt;height:16.05pt;width:56.5pt;mso-position-horizontal-relative:page;mso-position-vertical-relative:page;z-index:-183828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w w:val="110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w w:val="110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90"/>
                    <w:w w:val="110"/>
                    <w:sz w:val="26"/>
                  </w:rPr>
                  <w:t xml:space="preserve"> </w:t>
                </w:r>
                <w:r>
                  <w:rPr>
                    <w:w w:val="1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389.45pt;margin-top:511.6pt;height:16.05pt;width:63pt;mso-position-horizontal-relative:page;mso-position-vertical-relative:page;z-index:-183818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w w:val="105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w w:val="105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w w:val="105"/>
                    <w:sz w:val="26"/>
                  </w:rPr>
                  <w:t xml:space="preserve"> </w:t>
                </w:r>
                <w:r>
                  <w:rPr>
                    <w:w w:val="105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C2E7"/>
    <w:multiLevelType w:val="multilevel"/>
    <w:tmpl w:val="5FF3C2E7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en-US" w:eastAsia="zh-CN" w:bidi="ar-SA"/>
      </w:rPr>
    </w:lvl>
  </w:abstractNum>
  <w:abstractNum w:abstractNumId="1">
    <w:nsid w:val="5FF3C2F2"/>
    <w:multiLevelType w:val="multilevel"/>
    <w:tmpl w:val="5FF3C2F2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2">
    <w:nsid w:val="5FF3C2FD"/>
    <w:multiLevelType w:val="multilevel"/>
    <w:tmpl w:val="5FF3C2FD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en-US" w:eastAsia="zh-CN" w:bidi="ar-SA"/>
      </w:rPr>
    </w:lvl>
  </w:abstractNum>
  <w:abstractNum w:abstractNumId="3">
    <w:nsid w:val="5FF3C308"/>
    <w:multiLevelType w:val="multilevel"/>
    <w:tmpl w:val="5FF3C308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4">
    <w:nsid w:val="5FF3C313"/>
    <w:multiLevelType w:val="multilevel"/>
    <w:tmpl w:val="5FF3C313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en-US" w:eastAsia="zh-CN" w:bidi="ar-SA"/>
      </w:rPr>
    </w:lvl>
  </w:abstractNum>
  <w:abstractNum w:abstractNumId="5">
    <w:nsid w:val="5FF3C31E"/>
    <w:multiLevelType w:val="multilevel"/>
    <w:tmpl w:val="5FF3C31E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6">
    <w:nsid w:val="5FF3C329"/>
    <w:multiLevelType w:val="multilevel"/>
    <w:tmpl w:val="5FF3C329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en-US" w:eastAsia="zh-CN" w:bidi="ar-SA"/>
      </w:rPr>
    </w:lvl>
  </w:abstractNum>
  <w:abstractNum w:abstractNumId="7">
    <w:nsid w:val="5FF3C334"/>
    <w:multiLevelType w:val="multilevel"/>
    <w:tmpl w:val="5FF3C334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8">
    <w:nsid w:val="5FF3C33F"/>
    <w:multiLevelType w:val="multilevel"/>
    <w:tmpl w:val="5FF3C33F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9">
    <w:nsid w:val="5FF3C34A"/>
    <w:multiLevelType w:val="multilevel"/>
    <w:tmpl w:val="5FF3C34A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en-US" w:eastAsia="zh-CN" w:bidi="ar-SA"/>
      </w:rPr>
    </w:lvl>
  </w:abstractNum>
  <w:abstractNum w:abstractNumId="10">
    <w:nsid w:val="5FF3C355"/>
    <w:multiLevelType w:val="multilevel"/>
    <w:tmpl w:val="5FF3C355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11">
    <w:nsid w:val="5FF3C360"/>
    <w:multiLevelType w:val="multilevel"/>
    <w:tmpl w:val="5FF3C360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12">
    <w:nsid w:val="5FF3C36B"/>
    <w:multiLevelType w:val="multilevel"/>
    <w:tmpl w:val="5FF3C36B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13">
    <w:nsid w:val="5FF3C376"/>
    <w:multiLevelType w:val="multilevel"/>
    <w:tmpl w:val="5FF3C376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en-US" w:eastAsia="zh-CN" w:bidi="ar-SA"/>
      </w:rPr>
    </w:lvl>
  </w:abstractNum>
  <w:abstractNum w:abstractNumId="14">
    <w:nsid w:val="5FF3C381"/>
    <w:multiLevelType w:val="multilevel"/>
    <w:tmpl w:val="5FF3C381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15">
    <w:nsid w:val="5FF3C38C"/>
    <w:multiLevelType w:val="multilevel"/>
    <w:tmpl w:val="5FF3C38C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en-US" w:eastAsia="zh-CN" w:bidi="ar-SA"/>
      </w:rPr>
    </w:lvl>
  </w:abstractNum>
  <w:abstractNum w:abstractNumId="16">
    <w:nsid w:val="5FF3C397"/>
    <w:multiLevelType w:val="multilevel"/>
    <w:tmpl w:val="5FF3C397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17">
    <w:nsid w:val="5FF3C3A2"/>
    <w:multiLevelType w:val="multilevel"/>
    <w:tmpl w:val="5FF3C3A2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en-US" w:eastAsia="zh-CN" w:bidi="ar-SA"/>
      </w:rPr>
    </w:lvl>
  </w:abstractNum>
  <w:abstractNum w:abstractNumId="18">
    <w:nsid w:val="5FF3C3AD"/>
    <w:multiLevelType w:val="multilevel"/>
    <w:tmpl w:val="5FF3C3AD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19">
    <w:nsid w:val="5FF3C3B8"/>
    <w:multiLevelType w:val="multilevel"/>
    <w:tmpl w:val="5FF3C3B8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en-US" w:eastAsia="zh-CN" w:bidi="ar-SA"/>
      </w:rPr>
    </w:lvl>
  </w:abstractNum>
  <w:abstractNum w:abstractNumId="20">
    <w:nsid w:val="5FF3C3C3"/>
    <w:multiLevelType w:val="multilevel"/>
    <w:tmpl w:val="5FF3C3C3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21">
    <w:nsid w:val="5FF3C3CE"/>
    <w:multiLevelType w:val="multilevel"/>
    <w:tmpl w:val="5FF3C3CE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en-US" w:eastAsia="zh-CN" w:bidi="ar-SA"/>
      </w:rPr>
    </w:lvl>
  </w:abstractNum>
  <w:abstractNum w:abstractNumId="22">
    <w:nsid w:val="5FF3C3D9"/>
    <w:multiLevelType w:val="multilevel"/>
    <w:tmpl w:val="5FF3C3D9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23">
    <w:nsid w:val="5FF3C3E4"/>
    <w:multiLevelType w:val="multilevel"/>
    <w:tmpl w:val="5FF3C3E4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en-US" w:eastAsia="zh-CN" w:bidi="ar-SA"/>
      </w:rPr>
    </w:lvl>
  </w:abstractNum>
  <w:abstractNum w:abstractNumId="24">
    <w:nsid w:val="5FF3C3EF"/>
    <w:multiLevelType w:val="multilevel"/>
    <w:tmpl w:val="5FF3C3EF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25">
    <w:nsid w:val="5FF3C3FA"/>
    <w:multiLevelType w:val="multilevel"/>
    <w:tmpl w:val="5FF3C3FA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26">
    <w:nsid w:val="5FF3C405"/>
    <w:multiLevelType w:val="multilevel"/>
    <w:tmpl w:val="5FF3C405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en-US" w:eastAsia="zh-CN" w:bidi="ar-SA"/>
      </w:rPr>
    </w:lvl>
  </w:abstractNum>
  <w:abstractNum w:abstractNumId="27">
    <w:nsid w:val="5FF3C410"/>
    <w:multiLevelType w:val="multilevel"/>
    <w:tmpl w:val="5FF3C410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28">
    <w:nsid w:val="5FF3C41B"/>
    <w:multiLevelType w:val="multilevel"/>
    <w:tmpl w:val="5FF3C41B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29">
    <w:nsid w:val="5FF3C426"/>
    <w:multiLevelType w:val="multilevel"/>
    <w:tmpl w:val="5FF3C426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30">
    <w:nsid w:val="5FF3C431"/>
    <w:multiLevelType w:val="multilevel"/>
    <w:tmpl w:val="5FF3C431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Noto Sans Mono CJK JP Bold" w:hAnsi="Noto Sans Mono CJK JP Bold" w:eastAsia="Noto Sans Mono CJK JP Bold" w:cs="Noto Sans Mono CJK JP Bold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en-US" w:eastAsia="zh-CN" w:bidi="ar-SA"/>
      </w:rPr>
    </w:lvl>
  </w:abstractNum>
  <w:abstractNum w:abstractNumId="31">
    <w:nsid w:val="5FF3C43C"/>
    <w:multiLevelType w:val="multilevel"/>
    <w:tmpl w:val="5FF3C43C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32">
    <w:nsid w:val="5FF3C447"/>
    <w:multiLevelType w:val="multilevel"/>
    <w:tmpl w:val="5FF3C447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33">
    <w:nsid w:val="5FF3C452"/>
    <w:multiLevelType w:val="multilevel"/>
    <w:tmpl w:val="5FF3C452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34">
    <w:nsid w:val="5FF3C45D"/>
    <w:multiLevelType w:val="multilevel"/>
    <w:tmpl w:val="5FF3C45D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35">
    <w:nsid w:val="5FF3C468"/>
    <w:multiLevelType w:val="multilevel"/>
    <w:tmpl w:val="5FF3C468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36">
    <w:nsid w:val="5FF3C473"/>
    <w:multiLevelType w:val="multilevel"/>
    <w:tmpl w:val="5FF3C473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abstractNum w:abstractNumId="37">
    <w:nsid w:val="5FF3C47E"/>
    <w:multiLevelType w:val="multilevel"/>
    <w:tmpl w:val="5FF3C47E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Noto Sans Mono CJK JP Bold" w:hAnsi="Noto Sans Mono CJK JP Bold" w:eastAsia="Noto Sans Mono CJK JP Bold" w:cs="Noto Sans Mono CJK JP Bold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4944CC9"/>
    <w:rsid w:val="130E6C90"/>
    <w:rsid w:val="13471B55"/>
    <w:rsid w:val="223A4874"/>
    <w:rsid w:val="2498125B"/>
    <w:rsid w:val="36237C23"/>
    <w:rsid w:val="4A093F1B"/>
    <w:rsid w:val="4B98275A"/>
    <w:rsid w:val="50965B83"/>
    <w:rsid w:val="5141031B"/>
    <w:rsid w:val="521222F5"/>
    <w:rsid w:val="5C641A16"/>
    <w:rsid w:val="5FD35D01"/>
    <w:rsid w:val="65FF462E"/>
    <w:rsid w:val="66C4644B"/>
    <w:rsid w:val="67FC358F"/>
    <w:rsid w:val="6CF57D32"/>
    <w:rsid w:val="70DA3640"/>
    <w:rsid w:val="74564B28"/>
    <w:rsid w:val="7D815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JP Bold" w:hAnsi="Noto Sans Mono CJK JP Bold" w:eastAsia="Noto Sans Mono CJK JP Bold" w:cs="Noto Sans Mono CJK JP Bold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Mono CJK JP Bold" w:hAnsi="Noto Sans Mono CJK JP Bold" w:eastAsia="Noto Sans Mono CJK JP Bold" w:cs="Noto Sans Mono CJK JP Bold"/>
      <w:sz w:val="21"/>
      <w:szCs w:val="21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8"/>
      <w:ind w:left="3900" w:right="3920"/>
      <w:jc w:val="center"/>
    </w:pPr>
    <w:rPr>
      <w:rFonts w:ascii="Droid Sans Fallback" w:hAnsi="Droid Sans Fallback" w:eastAsia="Droid Sans Fallback" w:cs="Droid Sans Fallback"/>
      <w:sz w:val="38"/>
      <w:szCs w:val="38"/>
      <w:lang w:val="en-US" w:eastAsia="zh-CN" w:bidi="ar-SA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2021-01-05T01:34:00Z</dcterms:created>
  <dc:creator>liji</dc:creator>
  <cp:lastModifiedBy>雪雨霏霏</cp:lastModifiedBy>
  <dcterms:modified xsi:type="dcterms:W3CDTF">2021-02-08T04:10:29Z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2021-01-05T00:00:00Z</vt:filetime>
  </property>
  <property fmtid="{D5CDD505-2E9C-101B-9397-08002B2CF9AE}" pid="5" name="KSOProductBuildVer">
    <vt:lpwstr>2052-11.1.0.10314</vt:lpwstr>
  </property>
</Properties>
</file>