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E6" w:rsidRDefault="00D41DC7" w:rsidP="00560E55">
      <w:pPr>
        <w:jc w:val="center"/>
        <w:rPr>
          <w:rFonts w:ascii="Times New Roman" w:eastAsia="华文中宋" w:hAnsi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华文中宋" w:hAnsi="Times New Roman" w:hint="eastAsia"/>
          <w:sz w:val="44"/>
          <w:szCs w:val="44"/>
        </w:rPr>
        <w:t>阿城区农村供水工程（</w:t>
      </w:r>
      <w:r>
        <w:rPr>
          <w:rFonts w:ascii="Times New Roman" w:eastAsia="华文中宋" w:hAnsi="Times New Roman" w:hint="eastAsia"/>
          <w:sz w:val="44"/>
          <w:szCs w:val="44"/>
        </w:rPr>
        <w:t>202</w:t>
      </w:r>
      <w:r w:rsidR="006C10E8">
        <w:rPr>
          <w:rFonts w:ascii="Times New Roman" w:eastAsia="华文中宋" w:hAnsi="Times New Roman" w:hint="eastAsia"/>
          <w:sz w:val="44"/>
          <w:szCs w:val="44"/>
        </w:rPr>
        <w:t>3</w:t>
      </w:r>
      <w:r>
        <w:rPr>
          <w:rFonts w:ascii="Times New Roman" w:eastAsia="华文中宋" w:hAnsi="Times New Roman" w:hint="eastAsia"/>
          <w:sz w:val="44"/>
          <w:szCs w:val="44"/>
        </w:rPr>
        <w:t>年度）项目</w:t>
      </w:r>
      <w:r w:rsidR="00E47B84">
        <w:rPr>
          <w:rFonts w:ascii="Times New Roman" w:eastAsia="华文中宋" w:hAnsi="Times New Roman"/>
          <w:sz w:val="44"/>
          <w:szCs w:val="44"/>
        </w:rPr>
        <w:t>绩效评估报告</w:t>
      </w:r>
    </w:p>
    <w:p w:rsidR="00B506E6" w:rsidRDefault="00B506E6">
      <w:pPr>
        <w:rPr>
          <w:rFonts w:ascii="Times New Roman" w:eastAsia="仿宋_GB2312" w:hAnsi="Times New Roman"/>
          <w:sz w:val="32"/>
          <w:szCs w:val="32"/>
        </w:rPr>
      </w:pPr>
    </w:p>
    <w:p w:rsidR="00BD46D3" w:rsidRPr="004B0DC8" w:rsidRDefault="00DF3A98" w:rsidP="004B0DC8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hAnsi="宋体"/>
          <w:kern w:val="0"/>
          <w:sz w:val="24"/>
        </w:rPr>
      </w:pPr>
      <w:r>
        <w:rPr>
          <w:rFonts w:ascii="Times New Roman" w:eastAsia="黑体" w:hAnsi="Times New Roman"/>
          <w:sz w:val="32"/>
          <w:szCs w:val="32"/>
        </w:rPr>
        <w:t>一、项目</w:t>
      </w:r>
      <w:r w:rsidR="00E47B84">
        <w:rPr>
          <w:rFonts w:ascii="Times New Roman" w:eastAsia="黑体" w:hAnsi="Times New Roman"/>
          <w:sz w:val="32"/>
          <w:szCs w:val="32"/>
        </w:rPr>
        <w:t>基本情况。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202</w:t>
      </w:r>
      <w:r w:rsidR="001E7166"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年3月</w:t>
      </w:r>
      <w:r w:rsidR="001E7166">
        <w:rPr>
          <w:rFonts w:asciiTheme="minorEastAsia" w:eastAsiaTheme="minorEastAsia" w:hAnsiTheme="minorEastAsia" w:cs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日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2"/>
          <w:szCs w:val="32"/>
        </w:rPr>
        <w:t>《黑龙江省水利厅关于下达202</w:t>
      </w:r>
      <w:r w:rsidR="001E7166">
        <w:rPr>
          <w:rFonts w:asciiTheme="minorEastAsia" w:eastAsiaTheme="minorEastAsia" w:hAnsiTheme="minorEastAsia" w:cstheme="minorEastAsia" w:hint="eastAsia"/>
          <w:color w:val="000000"/>
          <w:kern w:val="0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2"/>
          <w:szCs w:val="32"/>
        </w:rPr>
        <w:t xml:space="preserve"> 年农村供水保障工程地方政府债券（转贷市县一般债券） 投资计划的通知》（黑水发【202</w:t>
      </w:r>
      <w:r w:rsidR="001E7166">
        <w:rPr>
          <w:rFonts w:asciiTheme="minorEastAsia" w:eastAsiaTheme="minorEastAsia" w:hAnsiTheme="minorEastAsia" w:cstheme="minorEastAsia" w:hint="eastAsia"/>
          <w:color w:val="000000"/>
          <w:kern w:val="0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2"/>
          <w:szCs w:val="32"/>
        </w:rPr>
        <w:t>】</w:t>
      </w:r>
      <w:r w:rsidR="001E7166">
        <w:rPr>
          <w:rFonts w:asciiTheme="minorEastAsia" w:eastAsiaTheme="minorEastAsia" w:hAnsiTheme="minorEastAsia" w:cstheme="minorEastAsia" w:hint="eastAsia"/>
          <w:color w:val="000000"/>
          <w:kern w:val="0"/>
          <w:sz w:val="32"/>
          <w:szCs w:val="32"/>
        </w:rPr>
        <w:t>31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2"/>
          <w:szCs w:val="32"/>
        </w:rPr>
        <w:t>号）下达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了阿城区202</w:t>
      </w:r>
      <w:r w:rsidR="00F268D9"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年农村供水工程项目投资计划，总投资</w:t>
      </w:r>
      <w:r w:rsidR="00F268D9">
        <w:rPr>
          <w:rFonts w:asciiTheme="minorEastAsia" w:eastAsiaTheme="minorEastAsia" w:hAnsiTheme="minorEastAsia" w:cstheme="minorEastAsia" w:hint="eastAsia"/>
          <w:sz w:val="32"/>
          <w:szCs w:val="32"/>
        </w:rPr>
        <w:t>1500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万元。</w:t>
      </w:r>
      <w:r w:rsidR="00BD46D3" w:rsidRPr="00DF3A98">
        <w:rPr>
          <w:rFonts w:asciiTheme="minorEastAsia" w:eastAsiaTheme="minorEastAsia" w:hAnsiTheme="minorEastAsia" w:cstheme="minorEastAsia"/>
          <w:sz w:val="32"/>
          <w:szCs w:val="32"/>
        </w:rPr>
        <w:t>主要解决</w:t>
      </w:r>
      <w:r w:rsidR="00BD46D3" w:rsidRPr="00DF3A98">
        <w:rPr>
          <w:rFonts w:asciiTheme="minorEastAsia" w:eastAsiaTheme="minorEastAsia" w:hAnsiTheme="minorEastAsia" w:cstheme="minorEastAsia" w:hint="eastAsia"/>
          <w:sz w:val="32"/>
          <w:szCs w:val="32"/>
        </w:rPr>
        <w:t>阿城区</w:t>
      </w:r>
      <w:r w:rsidR="00BD46D3" w:rsidRPr="00DF3A98">
        <w:rPr>
          <w:rFonts w:asciiTheme="minorEastAsia" w:eastAsiaTheme="minorEastAsia" w:hAnsiTheme="minorEastAsia" w:cstheme="minorEastAsia"/>
          <w:sz w:val="32"/>
          <w:szCs w:val="32"/>
        </w:rPr>
        <w:t>农村饮水</w:t>
      </w:r>
      <w:r w:rsidR="00BD46D3" w:rsidRPr="00DF3A98">
        <w:rPr>
          <w:rFonts w:asciiTheme="minorEastAsia" w:eastAsiaTheme="minorEastAsia" w:hAnsiTheme="minorEastAsia" w:cstheme="minorEastAsia" w:hint="eastAsia"/>
          <w:sz w:val="32"/>
          <w:szCs w:val="32"/>
        </w:rPr>
        <w:t>村屯1</w:t>
      </w:r>
      <w:r w:rsidR="00217A82">
        <w:rPr>
          <w:rFonts w:asciiTheme="minorEastAsia" w:eastAsiaTheme="minorEastAsia" w:hAnsiTheme="minorEastAsia" w:cstheme="minorEastAsia" w:hint="eastAsia"/>
          <w:sz w:val="32"/>
          <w:szCs w:val="32"/>
        </w:rPr>
        <w:t>9</w:t>
      </w:r>
      <w:r w:rsidR="00BD46D3" w:rsidRPr="00DF3A98">
        <w:rPr>
          <w:rFonts w:asciiTheme="minorEastAsia" w:eastAsiaTheme="minorEastAsia" w:hAnsiTheme="minorEastAsia" w:cstheme="minorEastAsia" w:hint="eastAsia"/>
          <w:sz w:val="32"/>
          <w:szCs w:val="32"/>
        </w:rPr>
        <w:t>个，受益人口</w:t>
      </w:r>
      <w:r w:rsidR="00217A82">
        <w:rPr>
          <w:rFonts w:asciiTheme="minorEastAsia" w:eastAsiaTheme="minorEastAsia" w:hAnsiTheme="minorEastAsia" w:cstheme="minorEastAsia" w:hint="eastAsia"/>
          <w:sz w:val="32"/>
          <w:szCs w:val="32"/>
        </w:rPr>
        <w:t>4865</w:t>
      </w:r>
      <w:r w:rsidR="00BD46D3" w:rsidRPr="00DF3A98">
        <w:rPr>
          <w:rFonts w:asciiTheme="minorEastAsia" w:eastAsiaTheme="minorEastAsia" w:hAnsiTheme="minorEastAsia" w:cstheme="minorEastAsia"/>
          <w:sz w:val="32"/>
          <w:szCs w:val="32"/>
        </w:rPr>
        <w:t>人</w:t>
      </w:r>
      <w:r w:rsidR="00BD46D3" w:rsidRPr="00DF3A98">
        <w:rPr>
          <w:rFonts w:asciiTheme="minorEastAsia" w:eastAsiaTheme="minorEastAsia" w:hAnsiTheme="minorEastAsia" w:cstheme="minorEastAsia" w:hint="eastAsia"/>
          <w:sz w:val="32"/>
          <w:szCs w:val="32"/>
        </w:rPr>
        <w:t>。主要解决问题为规模小、运行困难、管网漏失率高</w:t>
      </w:r>
      <w:r w:rsidR="00BD46D3" w:rsidRPr="00DF3A98">
        <w:rPr>
          <w:rFonts w:asciiTheme="minorEastAsia" w:eastAsiaTheme="minorEastAsia" w:hAnsiTheme="minorEastAsia" w:cstheme="minorEastAsia"/>
          <w:sz w:val="32"/>
          <w:szCs w:val="32"/>
        </w:rPr>
        <w:t>。</w:t>
      </w:r>
      <w:r w:rsidR="00217A82" w:rsidRPr="00217A82">
        <w:rPr>
          <w:rFonts w:asciiTheme="minorEastAsia" w:eastAsiaTheme="minorEastAsia" w:hAnsiTheme="minorEastAsia" w:cstheme="minorEastAsia" w:hint="eastAsia"/>
          <w:sz w:val="32"/>
          <w:szCs w:val="32"/>
        </w:rPr>
        <w:t>本次建设农村饮水供水工程1处，为规范化小型供水工程，主要建设内容为120m水源井工程5眼，200QJ20-78潜水水泵5台套，80t/h水处理设备1套，300㎡砖混厂房工程1座，井室5座，输电线路1200m，250kva变压器1台，输配水管网90786m。</w:t>
      </w:r>
    </w:p>
    <w:p w:rsidR="00213CC9" w:rsidRPr="0055701E" w:rsidRDefault="00E47B84" w:rsidP="0055701E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Theme="minorEastAsia" w:hAnsiTheme="minorEastAsia" w:cstheme="minorEastAsia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</w:t>
      </w:r>
      <w:r w:rsidR="00213CC9">
        <w:rPr>
          <w:rFonts w:ascii="Times New Roman" w:eastAsia="黑体" w:hAnsi="Times New Roman" w:hint="eastAsia"/>
          <w:sz w:val="32"/>
          <w:szCs w:val="32"/>
        </w:rPr>
        <w:t>项目进展</w:t>
      </w:r>
      <w:r>
        <w:rPr>
          <w:rFonts w:ascii="Times New Roman" w:eastAsia="黑体" w:hAnsi="Times New Roman"/>
          <w:sz w:val="32"/>
          <w:szCs w:val="32"/>
        </w:rPr>
        <w:t>情况。</w:t>
      </w:r>
      <w:r w:rsidR="0055701E">
        <w:rPr>
          <w:rFonts w:asciiTheme="minorEastAsia" w:eastAsiaTheme="minorEastAsia" w:hAnsiTheme="minorEastAsia" w:cstheme="minorEastAsia" w:hint="eastAsia"/>
          <w:sz w:val="32"/>
          <w:szCs w:val="32"/>
        </w:rPr>
        <w:t>项目由黑龙江润初勘测设计有限公司完成实施方案的编制，</w:t>
      </w:r>
      <w:r w:rsidR="00F4261E"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</w:t>
      </w:r>
      <w:r w:rsidR="00213CC9">
        <w:rPr>
          <w:rFonts w:asciiTheme="minorEastAsia" w:eastAsiaTheme="minorEastAsia" w:hAnsiTheme="minorEastAsia" w:cstheme="minorEastAsia" w:hint="eastAsia"/>
          <w:sz w:val="32"/>
          <w:szCs w:val="32"/>
        </w:rPr>
        <w:t>202</w:t>
      </w:r>
      <w:r w:rsidR="00A62CE8"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 w:rsidR="00213CC9">
        <w:rPr>
          <w:rFonts w:asciiTheme="minorEastAsia" w:eastAsiaTheme="minorEastAsia" w:hAnsiTheme="minorEastAsia" w:cstheme="minorEastAsia" w:hint="eastAsia"/>
          <w:sz w:val="32"/>
          <w:szCs w:val="32"/>
        </w:rPr>
        <w:t>年</w:t>
      </w:r>
      <w:r w:rsidR="00A62CE8"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 w:rsidR="00213CC9">
        <w:rPr>
          <w:rFonts w:asciiTheme="minorEastAsia" w:eastAsiaTheme="minorEastAsia" w:hAnsiTheme="minorEastAsia" w:cstheme="minorEastAsia" w:hint="eastAsia"/>
          <w:sz w:val="32"/>
          <w:szCs w:val="32"/>
        </w:rPr>
        <w:t>月</w:t>
      </w:r>
      <w:r w:rsidR="00A62CE8">
        <w:rPr>
          <w:rFonts w:asciiTheme="minorEastAsia" w:eastAsiaTheme="minorEastAsia" w:hAnsiTheme="minorEastAsia" w:cstheme="minorEastAsia" w:hint="eastAsia"/>
          <w:sz w:val="32"/>
          <w:szCs w:val="32"/>
        </w:rPr>
        <w:t>20</w:t>
      </w:r>
      <w:r w:rsidR="00213CC9">
        <w:rPr>
          <w:rFonts w:asciiTheme="minorEastAsia" w:eastAsiaTheme="minorEastAsia" w:hAnsiTheme="minorEastAsia" w:cstheme="minorEastAsia" w:hint="eastAsia"/>
          <w:sz w:val="32"/>
          <w:szCs w:val="32"/>
        </w:rPr>
        <w:t>日，阿城区水务局以哈阿水</w:t>
      </w:r>
      <w:r w:rsidR="00A62CE8">
        <w:rPr>
          <w:rFonts w:asciiTheme="minorEastAsia" w:eastAsiaTheme="minorEastAsia" w:hAnsiTheme="minorEastAsia" w:cstheme="minorEastAsia" w:hint="eastAsia"/>
          <w:sz w:val="32"/>
          <w:szCs w:val="32"/>
        </w:rPr>
        <w:t>复</w:t>
      </w:r>
      <w:r w:rsidR="00213CC9">
        <w:rPr>
          <w:rFonts w:asciiTheme="minorEastAsia" w:eastAsiaTheme="minorEastAsia" w:hAnsiTheme="minorEastAsia" w:cstheme="minorEastAsia" w:hint="eastAsia"/>
          <w:sz w:val="32"/>
          <w:szCs w:val="32"/>
        </w:rPr>
        <w:t>[202</w:t>
      </w:r>
      <w:r w:rsidR="00A62CE8"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 w:rsidR="00213CC9">
        <w:rPr>
          <w:rFonts w:asciiTheme="minorEastAsia" w:eastAsiaTheme="minorEastAsia" w:hAnsiTheme="minorEastAsia" w:cstheme="minorEastAsia" w:hint="eastAsia"/>
          <w:sz w:val="32"/>
          <w:szCs w:val="32"/>
        </w:rPr>
        <w:t>]</w:t>
      </w:r>
      <w:r w:rsidR="00A62CE8">
        <w:rPr>
          <w:rFonts w:asciiTheme="minorEastAsia" w:eastAsiaTheme="minorEastAsia" w:hAnsiTheme="minorEastAsia" w:cstheme="minorEastAsia" w:hint="eastAsia"/>
          <w:sz w:val="32"/>
          <w:szCs w:val="32"/>
        </w:rPr>
        <w:t>2</w:t>
      </w:r>
      <w:r w:rsidR="00213CC9">
        <w:rPr>
          <w:rFonts w:asciiTheme="minorEastAsia" w:eastAsiaTheme="minorEastAsia" w:hAnsiTheme="minorEastAsia" w:cstheme="minorEastAsia" w:hint="eastAsia"/>
          <w:sz w:val="32"/>
          <w:szCs w:val="32"/>
        </w:rPr>
        <w:t>号对阿城区202</w:t>
      </w:r>
      <w:r w:rsidR="00A62CE8"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 w:rsidR="00213CC9">
        <w:rPr>
          <w:rFonts w:asciiTheme="minorEastAsia" w:eastAsiaTheme="minorEastAsia" w:hAnsiTheme="minorEastAsia" w:cstheme="minorEastAsia" w:hint="eastAsia"/>
          <w:sz w:val="32"/>
          <w:szCs w:val="32"/>
        </w:rPr>
        <w:t>年度农村供水工程综合实施方案予以批复。202</w:t>
      </w:r>
      <w:r w:rsidR="00D01751"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 w:rsidR="00213CC9">
        <w:rPr>
          <w:rFonts w:asciiTheme="minorEastAsia" w:eastAsiaTheme="minorEastAsia" w:hAnsiTheme="minorEastAsia" w:cstheme="minorEastAsia" w:hint="eastAsia"/>
          <w:sz w:val="32"/>
          <w:szCs w:val="32"/>
        </w:rPr>
        <w:t>年3月2</w:t>
      </w:r>
      <w:r w:rsidR="00D01751"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 w:rsidR="00213CC9">
        <w:rPr>
          <w:rFonts w:asciiTheme="minorEastAsia" w:eastAsiaTheme="minorEastAsia" w:hAnsiTheme="minorEastAsia" w:cstheme="minorEastAsia" w:hint="eastAsia"/>
          <w:sz w:val="32"/>
          <w:szCs w:val="32"/>
        </w:rPr>
        <w:t>日，阿城区人民政府常务会议（四届</w:t>
      </w:r>
      <w:r w:rsidR="00D01751">
        <w:rPr>
          <w:rFonts w:asciiTheme="minorEastAsia" w:eastAsiaTheme="minorEastAsia" w:hAnsiTheme="minorEastAsia" w:cstheme="minorEastAsia" w:hint="eastAsia"/>
          <w:sz w:val="32"/>
          <w:szCs w:val="32"/>
        </w:rPr>
        <w:t>二十</w:t>
      </w:r>
      <w:r w:rsidR="00213CC9">
        <w:rPr>
          <w:rFonts w:asciiTheme="minorEastAsia" w:eastAsiaTheme="minorEastAsia" w:hAnsiTheme="minorEastAsia" w:cstheme="minorEastAsia" w:hint="eastAsia"/>
          <w:sz w:val="32"/>
          <w:szCs w:val="32"/>
        </w:rPr>
        <w:t>次）决定，原则同意</w:t>
      </w:r>
      <w:r w:rsidR="00DA782A">
        <w:rPr>
          <w:rFonts w:asciiTheme="minorEastAsia" w:eastAsiaTheme="minorEastAsia" w:hAnsiTheme="minorEastAsia" w:cstheme="minorEastAsia" w:hint="eastAsia"/>
          <w:sz w:val="32"/>
          <w:szCs w:val="32"/>
        </w:rPr>
        <w:t>杨树</w:t>
      </w:r>
      <w:r w:rsidR="00213CC9">
        <w:rPr>
          <w:rFonts w:asciiTheme="minorEastAsia" w:eastAsiaTheme="minorEastAsia" w:hAnsiTheme="minorEastAsia" w:cstheme="minorEastAsia" w:hint="eastAsia"/>
          <w:sz w:val="32"/>
          <w:szCs w:val="32"/>
        </w:rPr>
        <w:t>街道农村供水保障工程申请202</w:t>
      </w:r>
      <w:r w:rsidR="00DA782A"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 w:rsidR="00213CC9">
        <w:rPr>
          <w:rFonts w:asciiTheme="minorEastAsia" w:eastAsiaTheme="minorEastAsia" w:hAnsiTheme="minorEastAsia" w:cstheme="minorEastAsia" w:hint="eastAsia"/>
          <w:sz w:val="32"/>
          <w:szCs w:val="32"/>
        </w:rPr>
        <w:t>年地方政府一般债券</w:t>
      </w:r>
      <w:r w:rsidR="00DA782A">
        <w:rPr>
          <w:rFonts w:asciiTheme="minorEastAsia" w:eastAsiaTheme="minorEastAsia" w:hAnsiTheme="minorEastAsia" w:cstheme="minorEastAsia" w:hint="eastAsia"/>
          <w:sz w:val="32"/>
          <w:szCs w:val="32"/>
        </w:rPr>
        <w:t>1500</w:t>
      </w:r>
      <w:r w:rsidR="00213CC9">
        <w:rPr>
          <w:rFonts w:asciiTheme="minorEastAsia" w:eastAsiaTheme="minorEastAsia" w:hAnsiTheme="minorEastAsia" w:cstheme="minorEastAsia" w:hint="eastAsia"/>
          <w:sz w:val="32"/>
          <w:szCs w:val="32"/>
        </w:rPr>
        <w:t>万元</w:t>
      </w:r>
      <w:r w:rsidR="00213CC9">
        <w:rPr>
          <w:rFonts w:asciiTheme="minorEastAsia" w:hAnsiTheme="minorEastAsia" w:cstheme="minorEastAsia" w:hint="eastAsia"/>
          <w:sz w:val="32"/>
          <w:szCs w:val="32"/>
        </w:rPr>
        <w:t>。</w:t>
      </w:r>
    </w:p>
    <w:p w:rsidR="00213CC9" w:rsidRDefault="00213CC9" w:rsidP="00213CC9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根据《关于阿城区水利工程项目建设实施全过程咨询管理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lastRenderedPageBreak/>
        <w:t>的报告》（哈阿水呈[2022]60号）要求，该项目全过程工程咨询管理招标工作</w:t>
      </w:r>
      <w:r>
        <w:rPr>
          <w:rFonts w:asciiTheme="minorEastAsia" w:hAnsiTheme="minorEastAsia" w:cstheme="minorEastAsia" w:hint="eastAsia"/>
          <w:sz w:val="32"/>
          <w:szCs w:val="32"/>
        </w:rPr>
        <w:t>，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于202</w:t>
      </w:r>
      <w:r w:rsidR="007147EE"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</w:t>
      </w:r>
      <w:r w:rsidR="007147EE"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月4</w:t>
      </w:r>
      <w:r w:rsidR="00BC38D1">
        <w:rPr>
          <w:rFonts w:asciiTheme="minorEastAsia" w:eastAsiaTheme="minorEastAsia" w:hAnsiTheme="minorEastAsia" w:cstheme="minorEastAsia" w:hint="eastAsia"/>
          <w:sz w:val="32"/>
          <w:szCs w:val="32"/>
        </w:rPr>
        <w:t>日在中国招标投标公共服务平台发布招标公告，</w:t>
      </w:r>
      <w:r w:rsidR="003A49E3"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月</w:t>
      </w:r>
      <w:r w:rsidR="003A49E3">
        <w:rPr>
          <w:rFonts w:asciiTheme="minorEastAsia" w:eastAsiaTheme="minorEastAsia" w:hAnsiTheme="minorEastAsia" w:cstheme="minorEastAsia" w:hint="eastAsia"/>
          <w:sz w:val="32"/>
          <w:szCs w:val="32"/>
        </w:rPr>
        <w:t>25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日开标，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 w:val="32"/>
          <w:szCs w:val="32"/>
        </w:rPr>
        <w:t>该项目为</w:t>
      </w:r>
      <w:r w:rsidR="003A49E3">
        <w:rPr>
          <w:rFonts w:asciiTheme="minorEastAsia" w:eastAsiaTheme="minorEastAsia" w:hAnsiTheme="minorEastAsia" w:cstheme="minorEastAsia" w:hint="eastAsia"/>
          <w:color w:val="000000"/>
          <w:kern w:val="0"/>
          <w:sz w:val="32"/>
          <w:szCs w:val="32"/>
        </w:rPr>
        <w:t>公开招标</w:t>
      </w:r>
      <w:r w:rsidR="003422A0">
        <w:rPr>
          <w:rFonts w:asciiTheme="minorEastAsia" w:eastAsiaTheme="minorEastAsia" w:hAnsiTheme="minorEastAsia" w:cstheme="minorEastAsia" w:hint="eastAsia"/>
          <w:color w:val="000000"/>
          <w:kern w:val="0"/>
          <w:sz w:val="32"/>
          <w:szCs w:val="32"/>
        </w:rPr>
        <w:t>，</w:t>
      </w:r>
      <w:r w:rsidR="003422A0">
        <w:rPr>
          <w:rFonts w:asciiTheme="minorEastAsia" w:eastAsiaTheme="minorEastAsia" w:hAnsiTheme="minorEastAsia" w:cstheme="minorEastAsia" w:hint="eastAsia"/>
          <w:sz w:val="32"/>
          <w:szCs w:val="32"/>
        </w:rPr>
        <w:t>中标单位为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黑龙江</w:t>
      </w:r>
      <w:r w:rsidR="00BC38D1">
        <w:rPr>
          <w:rFonts w:asciiTheme="minorEastAsia" w:eastAsiaTheme="minorEastAsia" w:hAnsiTheme="minorEastAsia" w:cstheme="minorEastAsia" w:hint="eastAsia"/>
          <w:sz w:val="32"/>
          <w:szCs w:val="32"/>
        </w:rPr>
        <w:t>省水利监理咨询有限公司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。</w:t>
      </w:r>
    </w:p>
    <w:p w:rsidR="00213CC9" w:rsidRDefault="00213CC9" w:rsidP="00213CC9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202</w:t>
      </w:r>
      <w:r w:rsidR="00CD6995"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</w:t>
      </w:r>
      <w:r w:rsidR="00CD6995">
        <w:rPr>
          <w:rFonts w:asciiTheme="minorEastAsia" w:eastAsiaTheme="minorEastAsia" w:hAnsiTheme="minorEastAsia" w:cs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月</w:t>
      </w:r>
      <w:r w:rsidR="00CD6995">
        <w:rPr>
          <w:rFonts w:asciiTheme="minorEastAsia" w:eastAsiaTheme="minorEastAsia" w:hAnsiTheme="minorEastAsia" w:cstheme="minorEastAsia" w:hint="eastAsia"/>
          <w:sz w:val="32"/>
          <w:szCs w:val="32"/>
        </w:rPr>
        <w:t>16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日，阿城区财政局出具了《阿城区202</w:t>
      </w:r>
      <w:r w:rsidR="00977D1F">
        <w:rPr>
          <w:rFonts w:asciiTheme="minorEastAsia" w:eastAsiaTheme="minorEastAsia" w:hAnsiTheme="minorEastAsia" w:cstheme="minorEastAsia" w:hint="eastAsia"/>
          <w:sz w:val="32"/>
          <w:szCs w:val="32"/>
        </w:rPr>
        <w:t>3年农村供水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工程招标控制价评审报告》，具备了施工招标条件。</w:t>
      </w:r>
    </w:p>
    <w:p w:rsidR="00213CC9" w:rsidRDefault="00213CC9" w:rsidP="00FD3E3F">
      <w:pPr>
        <w:ind w:firstLineChars="200" w:firstLine="6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本项目施工招标于202</w:t>
      </w:r>
      <w:r w:rsidR="00140B91"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</w:t>
      </w:r>
      <w:r w:rsidR="00140B91">
        <w:rPr>
          <w:rFonts w:asciiTheme="minorEastAsia" w:eastAsiaTheme="minorEastAsia" w:hAnsiTheme="minorEastAsia" w:cs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月1</w:t>
      </w:r>
      <w:r w:rsidR="00140B91">
        <w:rPr>
          <w:rFonts w:asciiTheme="minorEastAsia" w:eastAsiaTheme="minorEastAsia" w:hAnsiTheme="minorEastAsia" w:cs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日在黑龙江省公共资源交易网发布招标公告</w:t>
      </w:r>
      <w:r w:rsidR="00140B91">
        <w:rPr>
          <w:rFonts w:asciiTheme="minorEastAsia" w:eastAsiaTheme="minorEastAsia" w:hAnsiTheme="minorEastAsia" w:cstheme="minorEastAsia" w:hint="eastAsia"/>
          <w:sz w:val="32"/>
          <w:szCs w:val="32"/>
        </w:rPr>
        <w:t>，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202</w:t>
      </w:r>
      <w:r w:rsidR="003A49E3"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</w:t>
      </w:r>
      <w:r w:rsidR="003A49E3">
        <w:rPr>
          <w:rFonts w:asciiTheme="minorEastAsia" w:eastAsiaTheme="minorEastAsia" w:hAnsiTheme="minorEastAsia" w:cstheme="minorEastAsia" w:hint="eastAsia"/>
          <w:sz w:val="32"/>
          <w:szCs w:val="32"/>
        </w:rPr>
        <w:t>6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月</w:t>
      </w:r>
      <w:r w:rsidR="003A49E3">
        <w:rPr>
          <w:rFonts w:asciiTheme="minorEastAsia" w:eastAsiaTheme="minorEastAsia" w:hAnsiTheme="minorEastAsia" w:cstheme="minorEastAsia" w:hint="eastAsia"/>
          <w:sz w:val="32"/>
          <w:szCs w:val="32"/>
        </w:rPr>
        <w:t>9</w:t>
      </w:r>
      <w:r w:rsidR="00140B91">
        <w:rPr>
          <w:rFonts w:asciiTheme="minorEastAsia" w:eastAsiaTheme="minorEastAsia" w:hAnsiTheme="minorEastAsia" w:cstheme="minorEastAsia" w:hint="eastAsia"/>
          <w:sz w:val="32"/>
          <w:szCs w:val="32"/>
        </w:rPr>
        <w:t>日开标。共分5个标段</w:t>
      </w:r>
      <w:r w:rsidR="00140B91">
        <w:rPr>
          <w:rFonts w:asciiTheme="minorEastAsia" w:hAnsiTheme="minorEastAsia" w:cstheme="minorEastAsia" w:hint="eastAsia"/>
          <w:sz w:val="32"/>
          <w:szCs w:val="32"/>
        </w:rPr>
        <w:t>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第一标段</w:t>
      </w:r>
      <w:r w:rsidR="00140B91">
        <w:rPr>
          <w:rFonts w:asciiTheme="minorEastAsia" w:eastAsiaTheme="minorEastAsia" w:hAnsiTheme="minorEastAsia" w:cstheme="minorEastAsia" w:hint="eastAsia"/>
          <w:sz w:val="32"/>
          <w:szCs w:val="32"/>
        </w:rPr>
        <w:t>中标单位</w:t>
      </w:r>
      <w:r w:rsidR="00FD3E3F" w:rsidRPr="00FD3E3F">
        <w:rPr>
          <w:rFonts w:asciiTheme="minorEastAsia" w:eastAsiaTheme="minorEastAsia" w:hAnsiTheme="minorEastAsia" w:cstheme="minorEastAsia" w:hint="eastAsia"/>
          <w:sz w:val="32"/>
          <w:szCs w:val="32"/>
        </w:rPr>
        <w:t>黑龙江日兴昌建设工程有限公司</w:t>
      </w:r>
      <w:r w:rsidR="00140B91">
        <w:rPr>
          <w:rFonts w:asciiTheme="minorEastAsia" w:eastAsiaTheme="minorEastAsia" w:hAnsiTheme="minorEastAsia" w:cstheme="minorEastAsia" w:hint="eastAsia"/>
          <w:sz w:val="32"/>
          <w:szCs w:val="32"/>
        </w:rPr>
        <w:t>，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第二标段</w:t>
      </w:r>
      <w:r w:rsidR="00140B91">
        <w:rPr>
          <w:rFonts w:asciiTheme="minorEastAsia" w:eastAsiaTheme="minorEastAsia" w:hAnsiTheme="minorEastAsia" w:cstheme="minorEastAsia" w:hint="eastAsia"/>
          <w:sz w:val="32"/>
          <w:szCs w:val="32"/>
        </w:rPr>
        <w:t>中标单位</w:t>
      </w:r>
      <w:r w:rsidR="00FD3E3F" w:rsidRPr="00FD3E3F">
        <w:rPr>
          <w:rFonts w:asciiTheme="minorEastAsia" w:eastAsiaTheme="minorEastAsia" w:hAnsiTheme="minorEastAsia" w:cstheme="minorEastAsia" w:hint="eastAsia"/>
          <w:sz w:val="32"/>
          <w:szCs w:val="32"/>
        </w:rPr>
        <w:t>哈尔滨晟雨翔科技发展有限公司</w:t>
      </w:r>
      <w:r w:rsidR="00FD3E3F">
        <w:rPr>
          <w:rFonts w:asciiTheme="minorEastAsia" w:eastAsiaTheme="minorEastAsia" w:hAnsiTheme="minorEastAsia" w:cstheme="minorEastAsia" w:hint="eastAsia"/>
          <w:sz w:val="32"/>
          <w:szCs w:val="32"/>
        </w:rPr>
        <w:t>，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第三标段</w:t>
      </w:r>
      <w:r w:rsidR="00140B91">
        <w:rPr>
          <w:rFonts w:asciiTheme="minorEastAsia" w:eastAsiaTheme="minorEastAsia" w:hAnsiTheme="minorEastAsia" w:cstheme="minorEastAsia" w:hint="eastAsia"/>
          <w:sz w:val="32"/>
          <w:szCs w:val="32"/>
        </w:rPr>
        <w:t>中标单位</w:t>
      </w:r>
      <w:r w:rsidR="00FD3E3F" w:rsidRPr="00FD3E3F">
        <w:rPr>
          <w:rFonts w:asciiTheme="minorEastAsia" w:eastAsiaTheme="minorEastAsia" w:hAnsiTheme="minorEastAsia" w:cstheme="minorEastAsia" w:hint="eastAsia"/>
          <w:sz w:val="32"/>
          <w:szCs w:val="32"/>
        </w:rPr>
        <w:t>黑龙江省滨利水利水电工程有限公司</w:t>
      </w:r>
      <w:r w:rsidR="00FD3E3F">
        <w:rPr>
          <w:rFonts w:asciiTheme="minorEastAsia" w:eastAsiaTheme="minorEastAsia" w:hAnsiTheme="minorEastAsia" w:cstheme="minorEastAsia" w:hint="eastAsia"/>
          <w:sz w:val="32"/>
          <w:szCs w:val="32"/>
        </w:rPr>
        <w:t>，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第四标段</w:t>
      </w:r>
      <w:r w:rsidR="00140B91">
        <w:rPr>
          <w:rFonts w:asciiTheme="minorEastAsia" w:eastAsiaTheme="minorEastAsia" w:hAnsiTheme="minorEastAsia" w:cstheme="minorEastAsia" w:hint="eastAsia"/>
          <w:sz w:val="32"/>
          <w:szCs w:val="32"/>
        </w:rPr>
        <w:t>中标单位</w:t>
      </w:r>
      <w:r w:rsidR="00FD3E3F" w:rsidRPr="00FD3E3F">
        <w:rPr>
          <w:rFonts w:asciiTheme="minorEastAsia" w:eastAsiaTheme="minorEastAsia" w:hAnsiTheme="minorEastAsia" w:cstheme="minorEastAsia" w:hint="eastAsia"/>
          <w:sz w:val="32"/>
          <w:szCs w:val="32"/>
        </w:rPr>
        <w:t>黑龙江省隆源达水利水电工程有限公司</w:t>
      </w:r>
      <w:r w:rsidR="00FD3E3F">
        <w:rPr>
          <w:rFonts w:asciiTheme="minorEastAsia" w:eastAsiaTheme="minorEastAsia" w:hAnsiTheme="minorEastAsia" w:cstheme="minorEastAsia" w:hint="eastAsia"/>
          <w:sz w:val="32"/>
          <w:szCs w:val="32"/>
        </w:rPr>
        <w:t>，第五标段中标单位</w:t>
      </w:r>
      <w:r w:rsidR="00FD3E3F" w:rsidRPr="00FD3E3F">
        <w:rPr>
          <w:rFonts w:asciiTheme="minorEastAsia" w:eastAsiaTheme="minorEastAsia" w:hAnsiTheme="minorEastAsia" w:cstheme="minorEastAsia" w:hint="eastAsia"/>
          <w:sz w:val="32"/>
          <w:szCs w:val="32"/>
        </w:rPr>
        <w:t>黑龙江景翔建筑工程有限公司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，202</w:t>
      </w:r>
      <w:r w:rsidR="00FD3E3F"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</w:t>
      </w:r>
      <w:r w:rsidR="00FD3E3F">
        <w:rPr>
          <w:rFonts w:asciiTheme="minorEastAsia" w:eastAsiaTheme="minorEastAsia" w:hAnsiTheme="minorEastAsia" w:cstheme="minorEastAsia" w:hint="eastAsia"/>
          <w:sz w:val="32"/>
          <w:szCs w:val="32"/>
        </w:rPr>
        <w:t>6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月1</w:t>
      </w:r>
      <w:r w:rsidR="00FD3E3F"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日</w:t>
      </w:r>
      <w:r>
        <w:rPr>
          <w:rFonts w:asciiTheme="minorEastAsia" w:hAnsiTheme="minorEastAsia" w:cstheme="minorEastAsia" w:hint="eastAsia"/>
          <w:sz w:val="32"/>
          <w:szCs w:val="32"/>
        </w:rPr>
        <w:t>开工建设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，11月1</w:t>
      </w:r>
      <w:r w:rsidR="00FD3E3F"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日完</w:t>
      </w:r>
      <w:r>
        <w:rPr>
          <w:rFonts w:asciiTheme="minorEastAsia" w:hAnsiTheme="minorEastAsia" w:cstheme="minorEastAsia" w:hint="eastAsia"/>
          <w:sz w:val="32"/>
          <w:szCs w:val="32"/>
        </w:rPr>
        <w:t>工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。</w:t>
      </w:r>
    </w:p>
    <w:p w:rsidR="00B506E6" w:rsidRDefault="00F8158A">
      <w:pPr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</w:t>
      </w:r>
      <w:r w:rsidR="00E47B84">
        <w:rPr>
          <w:rFonts w:ascii="Times New Roman" w:eastAsia="黑体" w:hAnsi="Times New Roman"/>
          <w:sz w:val="32"/>
          <w:szCs w:val="32"/>
        </w:rPr>
        <w:t>绩效评估内容及结论。</w:t>
      </w:r>
    </w:p>
    <w:p w:rsidR="007E2B21" w:rsidRPr="00885D26" w:rsidRDefault="00E47B84" w:rsidP="007E2B21">
      <w:pPr>
        <w:adjustRightInd w:val="0"/>
        <w:snapToGrid w:val="0"/>
        <w:spacing w:line="360" w:lineRule="auto"/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 w:rsidRPr="00885D26">
        <w:rPr>
          <w:rFonts w:asciiTheme="minorEastAsia" w:eastAsiaTheme="minorEastAsia" w:hAnsiTheme="minorEastAsia" w:cstheme="minorEastAsia"/>
          <w:sz w:val="32"/>
          <w:szCs w:val="32"/>
        </w:rPr>
        <w:t>（一）立项必要性。</w:t>
      </w:r>
      <w:r w:rsidR="007E2B21" w:rsidRPr="00885D26">
        <w:rPr>
          <w:rFonts w:asciiTheme="minorEastAsia" w:eastAsiaTheme="minorEastAsia" w:hAnsiTheme="minorEastAsia" w:cstheme="minorEastAsia"/>
          <w:sz w:val="32"/>
          <w:szCs w:val="32"/>
        </w:rPr>
        <w:t>该项工程兴建后的农村</w:t>
      </w:r>
      <w:r w:rsidR="007E2B21" w:rsidRPr="00885D26">
        <w:rPr>
          <w:rFonts w:asciiTheme="minorEastAsia" w:eastAsiaTheme="minorEastAsia" w:hAnsiTheme="minorEastAsia" w:cstheme="minorEastAsia" w:hint="eastAsia"/>
          <w:sz w:val="32"/>
          <w:szCs w:val="32"/>
        </w:rPr>
        <w:t>供水</w:t>
      </w:r>
      <w:r w:rsidR="007E2B21" w:rsidRPr="00885D26">
        <w:rPr>
          <w:rFonts w:asciiTheme="minorEastAsia" w:eastAsiaTheme="minorEastAsia" w:hAnsiTheme="minorEastAsia" w:cstheme="minorEastAsia"/>
          <w:sz w:val="32"/>
          <w:szCs w:val="32"/>
        </w:rPr>
        <w:t>工程，对促进农村经济发展和提高群众的生活水平起到非常重要的作用。</w:t>
      </w:r>
    </w:p>
    <w:p w:rsidR="00824EB4" w:rsidRPr="00885D26" w:rsidRDefault="00E47B84" w:rsidP="00824EB4">
      <w:pPr>
        <w:adjustRightInd w:val="0"/>
        <w:snapToGrid w:val="0"/>
        <w:spacing w:line="360" w:lineRule="auto"/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 w:rsidRPr="00885D26">
        <w:rPr>
          <w:rFonts w:asciiTheme="minorEastAsia" w:eastAsiaTheme="minorEastAsia" w:hAnsiTheme="minorEastAsia" w:cstheme="minorEastAsia"/>
          <w:sz w:val="32"/>
          <w:szCs w:val="32"/>
        </w:rPr>
        <w:t>（二）投入经济性。</w:t>
      </w:r>
      <w:r w:rsidR="00824EB4" w:rsidRPr="00885D26">
        <w:rPr>
          <w:rFonts w:asciiTheme="minorEastAsia" w:eastAsiaTheme="minorEastAsia" w:hAnsiTheme="minorEastAsia" w:cstheme="minorEastAsia" w:hint="eastAsia"/>
          <w:sz w:val="32"/>
          <w:szCs w:val="32"/>
        </w:rPr>
        <w:t>农村供水工程实施后，解放了农村劳动力，可以投入到其他产业务工，有效地增加农民收入，提高农民的生活水平。减少疾病，降低因水质问题引发传染病的可</w:t>
      </w:r>
      <w:r w:rsidR="00824EB4" w:rsidRPr="00885D26">
        <w:rPr>
          <w:rFonts w:asciiTheme="minorEastAsia" w:eastAsiaTheme="minorEastAsia" w:hAnsiTheme="minorEastAsia" w:cstheme="minorEastAsia" w:hint="eastAsia"/>
          <w:sz w:val="32"/>
          <w:szCs w:val="32"/>
        </w:rPr>
        <w:lastRenderedPageBreak/>
        <w:t>能性，相应减少了医药费支出；促进庭院经济及养殖业的发展。</w:t>
      </w:r>
    </w:p>
    <w:p w:rsidR="0059082C" w:rsidRPr="00885D26" w:rsidRDefault="00E47B84" w:rsidP="0059082C">
      <w:pPr>
        <w:ind w:firstLine="640"/>
        <w:rPr>
          <w:rFonts w:asciiTheme="minorEastAsia" w:eastAsiaTheme="minorEastAsia" w:hAnsiTheme="minorEastAsia" w:cstheme="minorEastAsia"/>
          <w:sz w:val="32"/>
          <w:szCs w:val="32"/>
        </w:rPr>
      </w:pPr>
      <w:r w:rsidRPr="00885D26">
        <w:rPr>
          <w:rFonts w:asciiTheme="minorEastAsia" w:eastAsiaTheme="minorEastAsia" w:hAnsiTheme="minorEastAsia" w:cstheme="minorEastAsia"/>
          <w:sz w:val="32"/>
          <w:szCs w:val="32"/>
        </w:rPr>
        <w:t>（三）绩效目标合理性。</w:t>
      </w:r>
      <w:r w:rsidR="0059082C" w:rsidRPr="00885D26">
        <w:rPr>
          <w:rFonts w:asciiTheme="minorEastAsia" w:eastAsiaTheme="minorEastAsia" w:hAnsiTheme="minorEastAsia" w:cstheme="minorEastAsia" w:hint="eastAsia"/>
          <w:sz w:val="32"/>
          <w:szCs w:val="32"/>
        </w:rPr>
        <w:t>阿城区</w:t>
      </w:r>
      <w:r w:rsidR="0059082C" w:rsidRPr="00885D26">
        <w:rPr>
          <w:rFonts w:asciiTheme="minorEastAsia" w:eastAsiaTheme="minorEastAsia" w:hAnsiTheme="minorEastAsia" w:cstheme="minorEastAsia"/>
          <w:sz w:val="32"/>
          <w:szCs w:val="32"/>
        </w:rPr>
        <w:t>水务局</w:t>
      </w:r>
      <w:r w:rsidR="0059082C" w:rsidRPr="00885D26">
        <w:rPr>
          <w:rFonts w:asciiTheme="minorEastAsia" w:eastAsiaTheme="minorEastAsia" w:hAnsiTheme="minorEastAsia" w:cstheme="minorEastAsia" w:hint="eastAsia"/>
          <w:sz w:val="32"/>
          <w:szCs w:val="32"/>
        </w:rPr>
        <w:t>由水利工程保障中心</w:t>
      </w:r>
      <w:r w:rsidR="0059082C" w:rsidRPr="00885D26">
        <w:rPr>
          <w:rFonts w:asciiTheme="minorEastAsia" w:eastAsiaTheme="minorEastAsia" w:hAnsiTheme="minorEastAsia" w:cstheme="minorEastAsia"/>
          <w:sz w:val="32"/>
          <w:szCs w:val="32"/>
        </w:rPr>
        <w:t>负责</w:t>
      </w:r>
      <w:r w:rsidR="0059082C" w:rsidRPr="00885D26">
        <w:rPr>
          <w:rFonts w:asciiTheme="minorEastAsia" w:eastAsiaTheme="minorEastAsia" w:hAnsiTheme="minorEastAsia" w:cstheme="minorEastAsia" w:hint="eastAsia"/>
          <w:sz w:val="32"/>
          <w:szCs w:val="32"/>
        </w:rPr>
        <w:t>阿城区农村供水工程（202</w:t>
      </w:r>
      <w:r w:rsidR="00D27A5E"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 w:rsidR="0059082C" w:rsidRPr="00885D26">
        <w:rPr>
          <w:rFonts w:asciiTheme="minorEastAsia" w:eastAsiaTheme="minorEastAsia" w:hAnsiTheme="minorEastAsia" w:cstheme="minorEastAsia" w:hint="eastAsia"/>
          <w:sz w:val="32"/>
          <w:szCs w:val="32"/>
        </w:rPr>
        <w:t>年度）项目</w:t>
      </w:r>
      <w:r w:rsidR="0059082C" w:rsidRPr="00885D26">
        <w:rPr>
          <w:rFonts w:asciiTheme="minorEastAsia" w:eastAsiaTheme="minorEastAsia" w:hAnsiTheme="minorEastAsia" w:cstheme="minorEastAsia"/>
          <w:sz w:val="32"/>
          <w:szCs w:val="32"/>
        </w:rPr>
        <w:t>绩效评价的全面工作</w:t>
      </w:r>
      <w:r w:rsidR="0059082C" w:rsidRPr="00885D26">
        <w:rPr>
          <w:rFonts w:asciiTheme="minorEastAsia" w:eastAsiaTheme="minorEastAsia" w:hAnsiTheme="minorEastAsia" w:cstheme="minorEastAsia" w:hint="eastAsia"/>
          <w:sz w:val="32"/>
          <w:szCs w:val="32"/>
        </w:rPr>
        <w:t>，所有内容</w:t>
      </w:r>
      <w:r w:rsidR="0059082C" w:rsidRPr="00885D26">
        <w:rPr>
          <w:rFonts w:asciiTheme="minorEastAsia" w:eastAsiaTheme="minorEastAsia" w:hAnsiTheme="minorEastAsia" w:cstheme="minorEastAsia"/>
          <w:sz w:val="32"/>
          <w:szCs w:val="32"/>
        </w:rPr>
        <w:t>按要求填报，盖章规范。</w:t>
      </w:r>
    </w:p>
    <w:p w:rsidR="00B506E6" w:rsidRPr="00885D26" w:rsidRDefault="00E47B84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 w:rsidRPr="00885D26">
        <w:rPr>
          <w:rFonts w:asciiTheme="minorEastAsia" w:eastAsiaTheme="minorEastAsia" w:hAnsiTheme="minorEastAsia" w:cstheme="minorEastAsia"/>
          <w:sz w:val="32"/>
          <w:szCs w:val="32"/>
        </w:rPr>
        <w:t>（四）筹资合规性。</w:t>
      </w:r>
      <w:r w:rsidR="0059082C" w:rsidRPr="00885D26">
        <w:rPr>
          <w:rFonts w:asciiTheme="minorEastAsia" w:eastAsiaTheme="minorEastAsia" w:hAnsiTheme="minorEastAsia" w:cstheme="minorEastAsia" w:hint="eastAsia"/>
          <w:sz w:val="32"/>
          <w:szCs w:val="32"/>
        </w:rPr>
        <w:t>根据省水利厅下达202</w:t>
      </w:r>
      <w:r w:rsidR="00D27A5E">
        <w:rPr>
          <w:rFonts w:asciiTheme="minorEastAsia" w:eastAsiaTheme="minorEastAsia" w:hAnsiTheme="minorEastAsia" w:cstheme="minorEastAsia" w:hint="eastAsia"/>
          <w:sz w:val="32"/>
          <w:szCs w:val="32"/>
        </w:rPr>
        <w:t>3</w:t>
      </w:r>
      <w:r w:rsidR="0059082C" w:rsidRPr="00885D26">
        <w:rPr>
          <w:rFonts w:asciiTheme="minorEastAsia" w:eastAsiaTheme="minorEastAsia" w:hAnsiTheme="minorEastAsia" w:cstheme="minorEastAsia" w:hint="eastAsia"/>
          <w:sz w:val="32"/>
          <w:szCs w:val="32"/>
        </w:rPr>
        <w:t>年农村供水保障工程地方政府债券投资计划的通知，工程总投资</w:t>
      </w:r>
      <w:r w:rsidR="00D27A5E">
        <w:rPr>
          <w:rFonts w:asciiTheme="minorEastAsia" w:eastAsiaTheme="minorEastAsia" w:hAnsiTheme="minorEastAsia" w:cstheme="minorEastAsia" w:hint="eastAsia"/>
          <w:sz w:val="32"/>
          <w:szCs w:val="32"/>
        </w:rPr>
        <w:t>1500</w:t>
      </w:r>
      <w:r w:rsidR="0059082C" w:rsidRPr="00885D26">
        <w:rPr>
          <w:rFonts w:asciiTheme="minorEastAsia" w:eastAsiaTheme="minorEastAsia" w:hAnsiTheme="minorEastAsia" w:cstheme="minorEastAsia" w:hint="eastAsia"/>
          <w:sz w:val="32"/>
          <w:szCs w:val="32"/>
        </w:rPr>
        <w:t>万元，资金来源为政府一般债券</w:t>
      </w:r>
      <w:r w:rsidRPr="00885D26">
        <w:rPr>
          <w:rFonts w:asciiTheme="minorEastAsia" w:eastAsiaTheme="minorEastAsia" w:hAnsiTheme="minorEastAsia" w:cstheme="minorEastAsia"/>
          <w:sz w:val="32"/>
          <w:szCs w:val="32"/>
        </w:rPr>
        <w:t>。</w:t>
      </w:r>
    </w:p>
    <w:p w:rsidR="00DC5359" w:rsidRPr="00885D26" w:rsidRDefault="00E47B84" w:rsidP="00DC5359">
      <w:pPr>
        <w:adjustRightInd w:val="0"/>
        <w:snapToGrid w:val="0"/>
        <w:spacing w:line="360" w:lineRule="auto"/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 w:rsidRPr="00885D26">
        <w:rPr>
          <w:rFonts w:asciiTheme="minorEastAsia" w:eastAsiaTheme="minorEastAsia" w:hAnsiTheme="minorEastAsia" w:cstheme="minorEastAsia"/>
          <w:sz w:val="32"/>
          <w:szCs w:val="32"/>
        </w:rPr>
        <w:t>（五）实施可行性和可持续性。</w:t>
      </w:r>
      <w:r w:rsidR="00DC5359" w:rsidRPr="00885D26">
        <w:rPr>
          <w:rFonts w:asciiTheme="minorEastAsia" w:eastAsiaTheme="minorEastAsia" w:hAnsiTheme="minorEastAsia" w:cstheme="minorEastAsia" w:hint="eastAsia"/>
          <w:sz w:val="32"/>
          <w:szCs w:val="32"/>
        </w:rPr>
        <w:t>解决农村供水问题是利民安邦的一项重大举措，是德政工程和民心工程。本项目实施后，将使农村居民结束饮水不安全的历史，改善生活条件、提高健康水平，促进社会主义新农村建设、社会稳定，社会效益巨大。</w:t>
      </w:r>
    </w:p>
    <w:p w:rsidR="00B506E6" w:rsidRDefault="00E47B84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四、总体结论。</w:t>
      </w:r>
      <w:r w:rsidR="00A1314C" w:rsidRPr="00885D26">
        <w:rPr>
          <w:rFonts w:asciiTheme="minorEastAsia" w:eastAsiaTheme="minorEastAsia" w:hAnsiTheme="minorEastAsia" w:cstheme="minorEastAsia" w:hint="eastAsia"/>
          <w:sz w:val="32"/>
          <w:szCs w:val="32"/>
        </w:rPr>
        <w:t>该项目按标准履行设计、评审程序，下一步继续实施招投标制、项目法人制、监理制和合同制，规范建设程序，加强施工建设中的工程质量进度管理，严把质量关和工程进度</w:t>
      </w:r>
      <w:r w:rsidRPr="00885D26">
        <w:rPr>
          <w:rFonts w:asciiTheme="minorEastAsia" w:eastAsiaTheme="minorEastAsia" w:hAnsiTheme="minorEastAsia" w:cstheme="minorEastAsia"/>
          <w:sz w:val="32"/>
          <w:szCs w:val="32"/>
        </w:rPr>
        <w:t>。</w:t>
      </w:r>
    </w:p>
    <w:p w:rsidR="00885D26" w:rsidRDefault="00885D26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885D26" w:rsidRDefault="00885D26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885D26" w:rsidRDefault="00885D26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885D26" w:rsidRDefault="00885D26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                    </w:t>
      </w:r>
    </w:p>
    <w:p w:rsidR="00885D26" w:rsidRDefault="00885D26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885D26" w:rsidRDefault="00885D26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885D26" w:rsidRDefault="00885D26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885D26" w:rsidRDefault="00885D26">
      <w:pPr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</w:p>
    <w:p w:rsidR="00885D26" w:rsidRDefault="00885D26" w:rsidP="00885D26">
      <w:pPr>
        <w:ind w:firstLineChars="1700" w:firstLine="54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哈尔滨市阿城区水务局</w:t>
      </w:r>
    </w:p>
    <w:p w:rsidR="00885D26" w:rsidRDefault="00885D26" w:rsidP="00885D26">
      <w:pPr>
        <w:ind w:firstLineChars="1900" w:firstLine="6080"/>
        <w:rPr>
          <w:rFonts w:ascii="Times New Roman" w:eastAsia="仿宋_GB2312" w:hAnsi="Times New Roman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202</w:t>
      </w:r>
      <w:r w:rsidR="00C655D5">
        <w:rPr>
          <w:rFonts w:asciiTheme="minorEastAsia" w:eastAsiaTheme="minorEastAsia" w:hAnsiTheme="minorEastAsia" w:cs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年5月</w:t>
      </w:r>
      <w:r w:rsidR="00C655D5">
        <w:rPr>
          <w:rFonts w:asciiTheme="minorEastAsia" w:eastAsiaTheme="minorEastAsia" w:hAnsiTheme="minorEastAsia" w:cstheme="minorEastAsia" w:hint="eastAsia"/>
          <w:sz w:val="32"/>
          <w:szCs w:val="32"/>
        </w:rPr>
        <w:t>31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日</w:t>
      </w:r>
    </w:p>
    <w:p w:rsidR="00CF2BDE" w:rsidRDefault="00885D26" w:rsidP="00CF2BDE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、</w:t>
      </w:r>
    </w:p>
    <w:p w:rsidR="00CF2BDE" w:rsidRDefault="00CF2BDE" w:rsidP="00885D26">
      <w:pPr>
        <w:jc w:val="left"/>
        <w:rPr>
          <w:rFonts w:ascii="仿宋" w:eastAsia="仿宋" w:hAnsi="仿宋" w:cs="仿宋"/>
          <w:sz w:val="32"/>
          <w:szCs w:val="32"/>
        </w:rPr>
      </w:pPr>
    </w:p>
    <w:p w:rsidR="00B506E6" w:rsidRDefault="00B506E6">
      <w:pPr>
        <w:rPr>
          <w:rFonts w:ascii="Times New Roman" w:hAnsi="Times New Roman"/>
        </w:rPr>
      </w:pPr>
    </w:p>
    <w:p w:rsidR="00B506E6" w:rsidRDefault="00B506E6">
      <w:pPr>
        <w:tabs>
          <w:tab w:val="left" w:pos="2295"/>
        </w:tabs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B506E6" w:rsidRDefault="00B506E6">
      <w:pPr>
        <w:tabs>
          <w:tab w:val="left" w:pos="2295"/>
        </w:tabs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44"/>
        </w:rPr>
      </w:pPr>
    </w:p>
    <w:p w:rsidR="00B506E6" w:rsidRDefault="00B506E6">
      <w:pPr>
        <w:tabs>
          <w:tab w:val="left" w:pos="2295"/>
        </w:tabs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44"/>
        </w:rPr>
      </w:pPr>
      <w:bookmarkStart w:id="1" w:name="End"/>
      <w:bookmarkEnd w:id="1"/>
    </w:p>
    <w:p w:rsidR="00B506E6" w:rsidRDefault="00B506E6">
      <w:pPr>
        <w:tabs>
          <w:tab w:val="left" w:pos="2295"/>
        </w:tabs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44"/>
        </w:rPr>
      </w:pPr>
    </w:p>
    <w:p w:rsidR="00B506E6" w:rsidRDefault="00B506E6">
      <w:pPr>
        <w:tabs>
          <w:tab w:val="left" w:pos="2295"/>
        </w:tabs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44"/>
        </w:rPr>
      </w:pPr>
    </w:p>
    <w:p w:rsidR="00B506E6" w:rsidRDefault="00B506E6"/>
    <w:p w:rsidR="00B506E6" w:rsidRDefault="00B506E6"/>
    <w:sectPr w:rsidR="00B506E6" w:rsidSect="00B506E6">
      <w:footerReference w:type="even" r:id="rId7"/>
      <w:footerReference w:type="default" r:id="rId8"/>
      <w:pgSz w:w="11906" w:h="16838"/>
      <w:pgMar w:top="2268" w:right="1418" w:bottom="1701" w:left="1701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D76" w:rsidRDefault="00BA1D76" w:rsidP="00B506E6">
      <w:r>
        <w:separator/>
      </w:r>
    </w:p>
  </w:endnote>
  <w:endnote w:type="continuationSeparator" w:id="0">
    <w:p w:rsidR="00BA1D76" w:rsidRDefault="00BA1D76" w:rsidP="00B5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6E6" w:rsidRDefault="00E47B84">
    <w:pPr>
      <w:pStyle w:val="a3"/>
      <w:framePr w:wrap="around" w:vAnchor="text" w:hAnchor="margin" w:xAlign="center" w:y="1"/>
      <w:rPr>
        <w:rStyle w:val="a4"/>
        <w:sz w:val="24"/>
        <w:szCs w:val="24"/>
      </w:rPr>
    </w:pPr>
    <w:r>
      <w:rPr>
        <w:rStyle w:val="a4"/>
        <w:sz w:val="24"/>
        <w:szCs w:val="24"/>
      </w:rPr>
      <w:t>—</w:t>
    </w:r>
    <w:r w:rsidR="009725F9">
      <w:rPr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 w:rsidR="009725F9">
      <w:rPr>
        <w:sz w:val="24"/>
        <w:szCs w:val="24"/>
      </w:rPr>
      <w:fldChar w:fldCharType="separate"/>
    </w:r>
    <w:r>
      <w:rPr>
        <w:rStyle w:val="a4"/>
        <w:sz w:val="24"/>
        <w:szCs w:val="24"/>
      </w:rPr>
      <w:t>2</w:t>
    </w:r>
    <w:r w:rsidR="009725F9">
      <w:rPr>
        <w:sz w:val="24"/>
        <w:szCs w:val="24"/>
      </w:rPr>
      <w:fldChar w:fldCharType="end"/>
    </w:r>
    <w:r>
      <w:rPr>
        <w:rStyle w:val="a4"/>
        <w:sz w:val="24"/>
        <w:szCs w:val="24"/>
      </w:rPr>
      <w:t>—</w:t>
    </w:r>
  </w:p>
  <w:p w:rsidR="00B506E6" w:rsidRDefault="00B506E6">
    <w:pPr>
      <w:snapToGrid w:val="0"/>
      <w:ind w:rightChars="100" w:right="210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6E6" w:rsidRDefault="00E47B84">
    <w:pPr>
      <w:pStyle w:val="a3"/>
      <w:framePr w:wrap="around" w:vAnchor="text" w:hAnchor="margin" w:xAlign="center" w:y="1"/>
      <w:rPr>
        <w:rStyle w:val="a4"/>
        <w:sz w:val="24"/>
        <w:szCs w:val="24"/>
      </w:rPr>
    </w:pPr>
    <w:r>
      <w:rPr>
        <w:rStyle w:val="a4"/>
        <w:sz w:val="24"/>
        <w:szCs w:val="24"/>
      </w:rPr>
      <w:t>—</w:t>
    </w:r>
    <w:r w:rsidR="009725F9">
      <w:rPr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 w:rsidR="009725F9">
      <w:rPr>
        <w:sz w:val="24"/>
        <w:szCs w:val="24"/>
      </w:rPr>
      <w:fldChar w:fldCharType="separate"/>
    </w:r>
    <w:r w:rsidR="00C655D5">
      <w:rPr>
        <w:rStyle w:val="a4"/>
        <w:noProof/>
        <w:sz w:val="24"/>
        <w:szCs w:val="24"/>
      </w:rPr>
      <w:t>4</w:t>
    </w:r>
    <w:r w:rsidR="009725F9">
      <w:rPr>
        <w:sz w:val="24"/>
        <w:szCs w:val="24"/>
      </w:rPr>
      <w:fldChar w:fldCharType="end"/>
    </w:r>
    <w:r>
      <w:rPr>
        <w:rStyle w:val="a4"/>
        <w:sz w:val="24"/>
        <w:szCs w:val="24"/>
      </w:rPr>
      <w:t>—</w:t>
    </w:r>
  </w:p>
  <w:p w:rsidR="00B506E6" w:rsidRDefault="00B506E6">
    <w:pPr>
      <w:snapToGrid w:val="0"/>
      <w:ind w:rightChars="100" w:right="210"/>
      <w:rPr>
        <w:rFonts w:ascii="宋体" w:hAnsi="宋体" w:cs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D76" w:rsidRDefault="00BA1D76" w:rsidP="00B506E6">
      <w:r>
        <w:separator/>
      </w:r>
    </w:p>
  </w:footnote>
  <w:footnote w:type="continuationSeparator" w:id="0">
    <w:p w:rsidR="00BA1D76" w:rsidRDefault="00BA1D76" w:rsidP="00B50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6E6"/>
    <w:rsid w:val="00093AB9"/>
    <w:rsid w:val="000C7580"/>
    <w:rsid w:val="00140B91"/>
    <w:rsid w:val="00154A0A"/>
    <w:rsid w:val="001E7166"/>
    <w:rsid w:val="00213CC9"/>
    <w:rsid w:val="00217A82"/>
    <w:rsid w:val="002927F1"/>
    <w:rsid w:val="003422A0"/>
    <w:rsid w:val="003A49E3"/>
    <w:rsid w:val="003D0F3C"/>
    <w:rsid w:val="004305B4"/>
    <w:rsid w:val="004B0DC8"/>
    <w:rsid w:val="0055701E"/>
    <w:rsid w:val="00560E55"/>
    <w:rsid w:val="0059082C"/>
    <w:rsid w:val="0068392B"/>
    <w:rsid w:val="006C0A07"/>
    <w:rsid w:val="006C10E8"/>
    <w:rsid w:val="007147EE"/>
    <w:rsid w:val="00784390"/>
    <w:rsid w:val="007E2B21"/>
    <w:rsid w:val="007F0967"/>
    <w:rsid w:val="00824EB4"/>
    <w:rsid w:val="00885D26"/>
    <w:rsid w:val="009725F9"/>
    <w:rsid w:val="00977D1F"/>
    <w:rsid w:val="00982CEF"/>
    <w:rsid w:val="009B75E4"/>
    <w:rsid w:val="00A1314C"/>
    <w:rsid w:val="00A62CE8"/>
    <w:rsid w:val="00B506E6"/>
    <w:rsid w:val="00BA1D76"/>
    <w:rsid w:val="00BC38D1"/>
    <w:rsid w:val="00BD46D3"/>
    <w:rsid w:val="00C655D5"/>
    <w:rsid w:val="00CD6995"/>
    <w:rsid w:val="00CF18DE"/>
    <w:rsid w:val="00CF2BDE"/>
    <w:rsid w:val="00D01751"/>
    <w:rsid w:val="00D27A5E"/>
    <w:rsid w:val="00D41DC7"/>
    <w:rsid w:val="00DA6A2C"/>
    <w:rsid w:val="00DA782A"/>
    <w:rsid w:val="00DC5359"/>
    <w:rsid w:val="00DF3A98"/>
    <w:rsid w:val="00E47B84"/>
    <w:rsid w:val="00F268D9"/>
    <w:rsid w:val="00F4261E"/>
    <w:rsid w:val="00F8158A"/>
    <w:rsid w:val="00FC32B8"/>
    <w:rsid w:val="00FD3E3F"/>
    <w:rsid w:val="0BCF5E7F"/>
    <w:rsid w:val="76F5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6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rsid w:val="00B506E6"/>
    <w:pPr>
      <w:tabs>
        <w:tab w:val="center" w:pos="4153"/>
        <w:tab w:val="right" w:pos="8306"/>
      </w:tabs>
      <w:snapToGrid w:val="0"/>
      <w:jc w:val="left"/>
    </w:pPr>
    <w:rPr>
      <w:rFonts w:ascii="Times New Roman" w:eastAsia="Times New Roman" w:hAnsi="Times New Roman"/>
      <w:sz w:val="18"/>
      <w:szCs w:val="18"/>
    </w:rPr>
  </w:style>
  <w:style w:type="character" w:styleId="a4">
    <w:name w:val="page number"/>
    <w:basedOn w:val="a0"/>
    <w:qFormat/>
    <w:rsid w:val="00B506E6"/>
  </w:style>
  <w:style w:type="paragraph" w:styleId="a5">
    <w:name w:val="Plain Text"/>
    <w:basedOn w:val="a"/>
    <w:link w:val="Char"/>
    <w:qFormat/>
    <w:rsid w:val="00BD46D3"/>
    <w:rPr>
      <w:rFonts w:ascii="宋体" w:hAnsi="Courier New"/>
      <w:sz w:val="28"/>
      <w:szCs w:val="21"/>
    </w:rPr>
  </w:style>
  <w:style w:type="character" w:customStyle="1" w:styleId="Char">
    <w:name w:val="纯文本 Char"/>
    <w:basedOn w:val="a0"/>
    <w:link w:val="a5"/>
    <w:qFormat/>
    <w:rsid w:val="00BD46D3"/>
    <w:rPr>
      <w:rFonts w:ascii="宋体" w:hAnsi="Courier New"/>
      <w:kern w:val="2"/>
      <w:sz w:val="28"/>
      <w:szCs w:val="21"/>
    </w:rPr>
  </w:style>
  <w:style w:type="paragraph" w:styleId="a6">
    <w:name w:val="header"/>
    <w:basedOn w:val="a"/>
    <w:link w:val="Char0"/>
    <w:rsid w:val="006C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C10E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45</cp:revision>
  <cp:lastPrinted>2022-04-06T07:58:00Z</cp:lastPrinted>
  <dcterms:created xsi:type="dcterms:W3CDTF">2021-08-10T00:56:00Z</dcterms:created>
  <dcterms:modified xsi:type="dcterms:W3CDTF">2024-05-31T02:54:00Z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0AACACBEABA14BFFAC4D5856CE94C330</vt:lpwstr>
  </property>
</Properties>
</file>