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阿城区教育局校园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处置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有效预防、及时控制和妥善处置学校食品安全事故，高校组织应急救援工作，最大限度地减少食品安全事故的危害，保障学校师生身体健康与生命安全，维护正常的教育秩序。根据《中华人民共和国食品安全法》、《食品安全事故应急预案》等法律法规和会议精神，特制定我区学校食品安全事故应急处置预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</w:rPr>
        <w:t>食品安全事故应急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处置</w:t>
      </w:r>
      <w:r>
        <w:rPr>
          <w:rFonts w:hint="eastAsia" w:ascii="黑体" w:hAnsi="黑体" w:eastAsia="黑体" w:cs="黑体"/>
          <w:sz w:val="32"/>
          <w:szCs w:val="32"/>
        </w:rPr>
        <w:t>指挥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赵立君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邢文帅、沈  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  权、丁忠芬、杨柳、邵春权、王昌盛、宁友山、各学校校长幼儿园园长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</w:rPr>
        <w:t>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1.以人为本，生命至上。预防和控制学校食品安全事故的发生，最大限度地保护师生的食品安全，切实保障广大师生的切身利益。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本预案所称食品安全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事故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，是指在学校食堂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用餐、集中供餐</w:t>
      </w:r>
      <w:r>
        <w:rPr>
          <w:rFonts w:hint="eastAsia" w:ascii="仿宋_GB2312" w:hAnsi="仿宋_GB2312" w:eastAsia="仿宋_GB2312" w:cs="仿宋_GB2312"/>
          <w:sz w:val="32"/>
          <w:szCs w:val="32"/>
        </w:rPr>
        <w:t>等环节中发生食源性疾患导致的学校师生食物中毒事件。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2.明确职责、落实责任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统一领导、分管领导具体负责、各部门协调配合”的食品安全工作机制，实行分级管理、分级响应，落实各自职责。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3.科学决策、群防群控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。各学校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指挥小组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，加强日常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、坚持群防群控，及时分析、评估和预警。对可能引发的食品安全事故，做到早发现、早报告、早控制。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4.及时反应、快速行动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对所发生的食品安全事故要作出快速反应，及时启动应急预案，严格控制事故发展和势态蔓延，有效开展应急救援工作，认真做好食品安全事故的救治、处理及整改工作。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</w:rPr>
        <w:t>事故分级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和分级响应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安全事故是指食物中毒、食源性疾病、食品污染的源于食品，对人体健康危害或者可能有危害的事故。食品安全事故共分四级，即特别重大食品安全事故、重大食品安全事故、较大食品安全事故和一般食品安全事故，事故等级由卫生行政部门会同相关部门进行评估核定。根据食品安全事故分级情况，食品安全事故应急响应分为Ⅰ级、Ⅱ级、Ⅲ级和Ⅳ级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</w:rPr>
        <w:t>使用范围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本预案适用于发生在我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食品中毒重大、较大、一般突发事件。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</w:rPr>
        <w:t>救助体系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根据上级要求，成立学校食品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安全事故应急处置指挥领导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小组，出现安全事故时，由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安全事故处置指挥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领导小组统一指挥应急处置工作。主要职责有: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(1)启动学校重大食品安全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事故处置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(2)领导、组织、协调事故应急处置工作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(3)负责事故应急处置事项的决策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(4)负责上报与事故相关的重要信息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(5)审议批准学校应急处置工作报告等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(6)向区教育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食品安全事故应急指挥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报告事故救援情况。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</w:rPr>
        <w:t>运行体系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发现问题。陪餐教职工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或班主任如发现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食品、食材或师生用餐时</w:t>
      </w:r>
      <w:r>
        <w:rPr>
          <w:rFonts w:hint="eastAsia" w:ascii="仿宋_GB2312" w:hAnsi="仿宋_GB2312" w:eastAsia="仿宋_GB2312" w:cs="仿宋_GB2312"/>
          <w:sz w:val="32"/>
          <w:szCs w:val="32"/>
        </w:rPr>
        <w:t>有异常情况应及时向学校领导反映，采取果断措施进行处理。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事故研判。学校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事故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，对疑似食品安全事故进行研判，并启动应急预案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及时上报。疑似食品安全事故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必须及时向学校校长报告，由学校校长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报告。在事故处理过程中根据实际情况建立定时报告制度(报告时间不得超过事发后1小时，不得迟报、谎报、瞒报和漏报。报告程序是班主任--各校(园)长--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教育行政部门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教育行政部门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向当地政府和卫生疾控部门报告，以便及时施救)。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4.救援措施。一旦发生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疑似食品安全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负责救援指挥。当机立断，以人为本采取果断措施，安排教职工各就各位组织救援行动。同时要摸清情况，并建立动态名册，防止遗漏。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5.医疗救援。一旦发生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疑似食品安全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根据现场情况，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向就近医疗机构发出医疗救援，并拨打“120”医疗抢救电话。要想尽一切办法及时将发病人员送到医院抢救，并主动向医疗人员报告情况。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6.联系家长。一旦发生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疑似食品安全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事故，应及时与发病学生家长取得联系，如实说明情况，不盲目猜测。要做好学生家长的思想安抚，防止过激行为发生。耐心解答家长提出的问题，尽力为家长做好服务工作。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7.病源保护。一旦发生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疑似食品安全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事故，应立即封存食物样品，保护好现场，以便有关部门现场进行调查、核实、取证、采样。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8.人员调度。事故应急处理人员由领导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组组长统一调度。所需人员要听从指挥，确保到位，落实职责。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9.要保障广大师生及家长在事故发生和处理过程中的知情权，对一些谣传要及时澄清，避免不必要的误解。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10.协调各方力量做好学校稳定工作，保障学校正常的教学秩序。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11.食品安全事故善后处置工作结束后，学校事故应急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小组总结分析应急救援经验教训，提出改进应急救援工作的建议，完成应急救援总结报告，报送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教育行政部门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学校要认真搞好校园的环境卫生和绿化工作，保持整洁、良好的校园环境。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2.要按规定开设健康教育课，对学生进行健康教育。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.教育学生不随便吃零食，培养学生良好的食品卫生习惯。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.食堂工作人员应养成良好的卫生习惯，做到勤洗手、勤剪指甲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勤洗澡理发，勤洗衣服。食堂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培训，每年要体检一次并取得健康合格证方可上岗。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.食堂食物专人管理，专库存放，要建标立卡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严把食物采购关，要认真落实伙食管理程序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坚持饭菜留样，把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陪餐制度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落到实处。食堂禁止出售变质食品、四季豆、野生菌和凉拌菜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加强对饮用水的管理，坚决杜绝食物中毒事故的发生。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.要保持食堂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卫生。食堂用的各种炊具、用具、桌、柜、地面等要时时清扫，做到干净整洁，无蝇蚊、蟑螂等。学生餐具要按要求消毒。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安全事故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处置工作实行领导责任制和责任追究制。对处置突发事件成绩显著的个人，按照有关规定给予奖励;对处置工作严重失误造成重大损失的个人，视情况可分别采取检查、纪律处分等方式追究其责任;对处置不当，贻误战机，造成恶劣影响或严重后果的直接责任人，要劝其引咎辞职或责其辞职，或给予免职处理。涉嫌犯罪的，移交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2.学校对全体师生加强食品安全知识的教育，不断提高广大师生的安全意识和责任意识，最大限度减少学校食品安全事故造成的危害，保障广大师生身体健康和生命安全。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.本预案自发布之日起实施。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A26B9"/>
    <w:rsid w:val="19E46094"/>
    <w:rsid w:val="2587306A"/>
    <w:rsid w:val="2EA3240D"/>
    <w:rsid w:val="2FC97407"/>
    <w:rsid w:val="3DD556E8"/>
    <w:rsid w:val="44BD33EF"/>
    <w:rsid w:val="483B2095"/>
    <w:rsid w:val="490F3268"/>
    <w:rsid w:val="4D0062FF"/>
    <w:rsid w:val="5DB6154F"/>
    <w:rsid w:val="6551613D"/>
    <w:rsid w:val="7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2020-09-24T01:00:00Z</dcterms:created>
  <dc:creator>Administrator</dc:creator>
  <cp:lastModifiedBy>顺道建勋</cp:lastModifiedBy>
  <cp:lastPrinted>2020-09-24T01:23:00Z</cp:lastPrinted>
  <dcterms:modified xsi:type="dcterms:W3CDTF">2021-12-13T03:07:59Z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856F20EA483D40EDA29884C79ACDA8F1</vt:lpwstr>
  </property>
</Properties>
</file>